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bCs/>
          <w:i w:val="0"/>
          <w:caps w:val="0"/>
          <w:color w:val="000000"/>
          <w:spacing w:val="0"/>
          <w:kern w:val="0"/>
          <w:sz w:val="28"/>
          <w:szCs w:val="28"/>
          <w:shd w:val="clear" w:fill="FFFFFF"/>
          <w:lang w:val="en-US" w:eastAsia="zh-CN" w:bidi="ar"/>
        </w:rPr>
      </w:pPr>
      <w:r>
        <w:rPr>
          <w:rFonts w:hint="eastAsia" w:ascii="宋体" w:hAnsi="宋体" w:eastAsia="宋体" w:cs="宋体"/>
          <w:b/>
          <w:bCs/>
          <w:i w:val="0"/>
          <w:caps w:val="0"/>
          <w:color w:val="000000"/>
          <w:spacing w:val="0"/>
          <w:kern w:val="0"/>
          <w:sz w:val="28"/>
          <w:szCs w:val="28"/>
          <w:shd w:val="clear" w:fill="FFFFFF"/>
          <w:lang w:val="en-US" w:eastAsia="zh-CN" w:bidi="ar"/>
        </w:rPr>
        <w:t>产品概述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60" w:firstLineChars="200"/>
        <w:jc w:val="left"/>
        <w:rPr>
          <w:rFonts w:hint="eastAsia" w:ascii="宋体" w:hAnsi="宋体" w:eastAsia="宋体" w:cs="宋体"/>
          <w:i w:val="0"/>
          <w:caps w:val="0"/>
          <w:color w:val="000000"/>
          <w:spacing w:val="0"/>
          <w:kern w:val="0"/>
          <w:sz w:val="18"/>
          <w:szCs w:val="18"/>
          <w:shd w:val="clear" w:fill="FFFFFF"/>
          <w:lang w:val="en-US" w:eastAsia="zh-CN" w:bidi="ar"/>
        </w:rPr>
      </w:pPr>
      <w:r>
        <w:rPr>
          <w:rFonts w:hint="eastAsia" w:ascii="宋体" w:hAnsi="宋体" w:eastAsia="宋体" w:cs="宋体"/>
          <w:i w:val="0"/>
          <w:caps w:val="0"/>
          <w:color w:val="000000"/>
          <w:spacing w:val="0"/>
          <w:kern w:val="0"/>
          <w:sz w:val="18"/>
          <w:szCs w:val="18"/>
          <w:shd w:val="clear" w:fill="FFFFFF"/>
          <w:lang w:val="en-US" w:eastAsia="zh-CN" w:bidi="ar"/>
        </w:rPr>
        <w:drawing>
          <wp:anchor distT="0" distB="0" distL="114300" distR="114300" simplePos="0" relativeHeight="251659264" behindDoc="0" locked="0" layoutInCell="1" allowOverlap="1">
            <wp:simplePos x="0" y="0"/>
            <wp:positionH relativeFrom="column">
              <wp:posOffset>3209925</wp:posOffset>
            </wp:positionH>
            <wp:positionV relativeFrom="paragraph">
              <wp:posOffset>384810</wp:posOffset>
            </wp:positionV>
            <wp:extent cx="1788160" cy="1934210"/>
            <wp:effectExtent l="0" t="0" r="2540" b="8890"/>
            <wp:wrapNone/>
            <wp:docPr id="4" name="图片 4" descr="RP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RPH-1"/>
                    <pic:cNvPicPr>
                      <a:picLocks noChangeAspect="1"/>
                    </pic:cNvPicPr>
                  </pic:nvPicPr>
                  <pic:blipFill>
                    <a:blip r:embed="rId6"/>
                    <a:stretch>
                      <a:fillRect/>
                    </a:stretch>
                  </pic:blipFill>
                  <pic:spPr>
                    <a:xfrm>
                      <a:off x="0" y="0"/>
                      <a:ext cx="1788160" cy="1934210"/>
                    </a:xfrm>
                    <a:prstGeom prst="rect">
                      <a:avLst/>
                    </a:prstGeom>
                  </pic:spPr>
                </pic:pic>
              </a:graphicData>
            </a:graphic>
          </wp:anchor>
        </w:drawing>
      </w:r>
      <w:r>
        <w:rPr>
          <w:rFonts w:hint="eastAsia" w:ascii="宋体" w:hAnsi="宋体" w:eastAsia="宋体" w:cs="宋体"/>
          <w:i w:val="0"/>
          <w:caps w:val="0"/>
          <w:color w:val="000000"/>
          <w:spacing w:val="0"/>
          <w:kern w:val="0"/>
          <w:sz w:val="18"/>
          <w:szCs w:val="18"/>
          <w:shd w:val="clear" w:fill="FFFFFF"/>
          <w:lang w:val="en-US" w:eastAsia="zh-CN" w:bidi="ar"/>
        </w:rPr>
        <w:t xml:space="preserve">RPP60H双法兰侧装式在线密度计,采用多参数平法兰传感器, 可对各种液体或液态混合物进行在线检测密度测量。在化工、脱硫领域广泛应用。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000000"/>
          <w:spacing w:val="0"/>
          <w:kern w:val="0"/>
          <w:sz w:val="18"/>
          <w:szCs w:val="18"/>
          <w:shd w:val="clear" w:fill="FFFFFF"/>
          <w:lang w:val="en-US" w:eastAsia="zh-CN" w:bidi="ar"/>
        </w:rPr>
      </w:pPr>
      <w:r>
        <w:rPr>
          <w:rFonts w:hint="eastAsia" w:ascii="宋体" w:hAnsi="宋体" w:eastAsia="宋体" w:cs="宋体"/>
          <w:i w:val="0"/>
          <w:caps w:val="0"/>
          <w:color w:val="000000"/>
          <w:spacing w:val="0"/>
          <w:kern w:val="0"/>
          <w:sz w:val="18"/>
          <w:szCs w:val="18"/>
          <w:shd w:val="clear" w:fill="FFFFFF"/>
          <w:lang w:val="en-US" w:eastAsia="zh-CN" w:bidi="ar"/>
        </w:rPr>
        <w:t>测量范围:0～3g/cm3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000000"/>
          <w:spacing w:val="0"/>
          <w:kern w:val="0"/>
          <w:sz w:val="18"/>
          <w:szCs w:val="18"/>
          <w:shd w:val="clear" w:fill="FFFFFF"/>
          <w:lang w:val="en-US" w:eastAsia="zh-CN" w:bidi="ar"/>
        </w:rPr>
      </w:pPr>
      <w:r>
        <w:rPr>
          <w:rFonts w:hint="eastAsia" w:ascii="宋体" w:hAnsi="宋体" w:eastAsia="宋体" w:cs="宋体"/>
          <w:i w:val="0"/>
          <w:caps w:val="0"/>
          <w:color w:val="000000"/>
          <w:spacing w:val="0"/>
          <w:kern w:val="0"/>
          <w:sz w:val="18"/>
          <w:szCs w:val="18"/>
          <w:shd w:val="clear" w:fill="FFFFFF"/>
          <w:lang w:val="en-US" w:eastAsia="zh-CN" w:bidi="ar"/>
        </w:rPr>
        <w:t>防爆类型:隔爆、本安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000000"/>
          <w:spacing w:val="0"/>
          <w:kern w:val="0"/>
          <w:sz w:val="18"/>
          <w:szCs w:val="18"/>
          <w:shd w:val="clear" w:fill="FFFFFF"/>
          <w:lang w:val="en-US" w:eastAsia="zh-CN" w:bidi="ar"/>
        </w:rPr>
      </w:pPr>
      <w:r>
        <w:rPr>
          <w:rFonts w:hint="eastAsia" w:ascii="宋体" w:hAnsi="宋体" w:eastAsia="宋体" w:cs="宋体"/>
          <w:i w:val="0"/>
          <w:caps w:val="0"/>
          <w:color w:val="000000"/>
          <w:spacing w:val="0"/>
          <w:kern w:val="0"/>
          <w:sz w:val="18"/>
          <w:szCs w:val="18"/>
          <w:shd w:val="clear" w:fill="FFFFFF"/>
          <w:lang w:val="en-US" w:eastAsia="zh-CN" w:bidi="ar"/>
        </w:rPr>
        <w:t>允许温度:-20～100℃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000000"/>
          <w:spacing w:val="0"/>
          <w:kern w:val="0"/>
          <w:sz w:val="18"/>
          <w:szCs w:val="18"/>
          <w:shd w:val="clear" w:fill="FFFFFF"/>
          <w:lang w:val="en-US" w:eastAsia="zh-CN" w:bidi="ar"/>
        </w:rPr>
      </w:pPr>
      <w:r>
        <w:rPr>
          <w:rFonts w:hint="eastAsia" w:ascii="宋体" w:hAnsi="宋体" w:eastAsia="宋体" w:cs="宋体"/>
          <w:i w:val="0"/>
          <w:caps w:val="0"/>
          <w:color w:val="000000"/>
          <w:spacing w:val="0"/>
          <w:kern w:val="0"/>
          <w:sz w:val="18"/>
          <w:szCs w:val="18"/>
          <w:shd w:val="clear" w:fill="FFFFFF"/>
          <w:lang w:val="en-US" w:eastAsia="zh-CN" w:bidi="ar"/>
        </w:rPr>
        <w:t>工作电压:12～45VDC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000000"/>
          <w:spacing w:val="0"/>
          <w:kern w:val="0"/>
          <w:sz w:val="18"/>
          <w:szCs w:val="18"/>
          <w:shd w:val="clear" w:fill="FFFFFF"/>
          <w:lang w:val="en-US" w:eastAsia="zh-CN" w:bidi="ar"/>
        </w:rPr>
      </w:pPr>
      <w:r>
        <w:rPr>
          <w:rFonts w:hint="eastAsia" w:ascii="宋体" w:hAnsi="宋体" w:eastAsia="宋体" w:cs="宋体"/>
          <w:i w:val="0"/>
          <w:caps w:val="0"/>
          <w:color w:val="000000"/>
          <w:spacing w:val="0"/>
          <w:kern w:val="0"/>
          <w:sz w:val="18"/>
          <w:szCs w:val="18"/>
          <w:shd w:val="clear" w:fill="FFFFFF"/>
          <w:lang w:val="en-US" w:eastAsia="zh-CN" w:bidi="ar"/>
        </w:rPr>
        <w:t>电气接口: 1/2</w:t>
      </w:r>
      <w:bookmarkStart w:id="0" w:name="_GoBack"/>
      <w:bookmarkEnd w:id="0"/>
      <w:r>
        <w:rPr>
          <w:rFonts w:hint="eastAsia" w:ascii="宋体" w:hAnsi="宋体" w:eastAsia="宋体" w:cs="宋体"/>
          <w:i w:val="0"/>
          <w:caps w:val="0"/>
          <w:color w:val="000000"/>
          <w:spacing w:val="0"/>
          <w:kern w:val="0"/>
          <w:sz w:val="18"/>
          <w:szCs w:val="18"/>
          <w:shd w:val="clear" w:fill="FFFFFF"/>
          <w:lang w:val="en-US" w:eastAsia="zh-CN" w:bidi="ar"/>
        </w:rPr>
        <w:t>NPT或M20×1.5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000000"/>
          <w:spacing w:val="0"/>
          <w:kern w:val="0"/>
          <w:sz w:val="18"/>
          <w:szCs w:val="18"/>
          <w:shd w:val="clear" w:fill="FFFFFF"/>
          <w:lang w:val="en-US" w:eastAsia="zh-CN" w:bidi="ar"/>
        </w:rPr>
      </w:pPr>
      <w:r>
        <w:rPr>
          <w:rFonts w:hint="eastAsia" w:ascii="宋体" w:hAnsi="宋体" w:eastAsia="宋体" w:cs="宋体"/>
          <w:i w:val="0"/>
          <w:caps w:val="0"/>
          <w:color w:val="000000"/>
          <w:spacing w:val="0"/>
          <w:kern w:val="0"/>
          <w:sz w:val="18"/>
          <w:szCs w:val="18"/>
          <w:shd w:val="clear" w:fill="FFFFFF"/>
          <w:lang w:val="en-US" w:eastAsia="zh-CN" w:bidi="ar"/>
        </w:rPr>
        <w:t>输出:4～20mA(两线制)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000000"/>
          <w:spacing w:val="0"/>
          <w:kern w:val="0"/>
          <w:sz w:val="18"/>
          <w:szCs w:val="18"/>
          <w:shd w:val="clear" w:fill="FFFFFF"/>
          <w:lang w:val="en-US" w:eastAsia="zh-CN" w:bidi="ar"/>
        </w:rPr>
      </w:pPr>
      <w:r>
        <w:rPr>
          <w:rFonts w:hint="eastAsia" w:ascii="宋体" w:hAnsi="宋体" w:eastAsia="宋体" w:cs="宋体"/>
          <w:i w:val="0"/>
          <w:caps w:val="0"/>
          <w:color w:val="000000"/>
          <w:spacing w:val="0"/>
          <w:kern w:val="0"/>
          <w:sz w:val="18"/>
          <w:szCs w:val="18"/>
          <w:shd w:val="clear" w:fill="FFFFFF"/>
          <w:lang w:val="en-US" w:eastAsia="zh-CN" w:bidi="ar"/>
        </w:rPr>
        <w:t xml:space="preserve">通讯:Hart协议 安装方式:法兰安装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bCs/>
          <w:i w:val="0"/>
          <w:caps w:val="0"/>
          <w:color w:val="000000"/>
          <w:spacing w:val="0"/>
          <w:kern w:val="0"/>
          <w:sz w:val="28"/>
          <w:szCs w:val="28"/>
          <w:shd w:val="clear" w:fill="FFFFFF"/>
          <w:lang w:val="en-US" w:eastAsia="zh-CN" w:bidi="ar"/>
        </w:rPr>
      </w:pPr>
      <w:r>
        <w:rPr>
          <w:rFonts w:hint="eastAsia" w:ascii="宋体" w:hAnsi="宋体" w:eastAsia="宋体" w:cs="宋体"/>
          <w:b/>
          <w:bCs/>
          <w:i w:val="0"/>
          <w:caps w:val="0"/>
          <w:color w:val="000000"/>
          <w:spacing w:val="0"/>
          <w:kern w:val="0"/>
          <w:sz w:val="28"/>
          <w:szCs w:val="28"/>
          <w:shd w:val="clear" w:fill="FFFFFF"/>
          <w:lang w:val="en-US" w:eastAsia="zh-CN" w:bidi="ar"/>
        </w:rPr>
        <w:t>技术性能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000000"/>
          <w:spacing w:val="0"/>
          <w:kern w:val="0"/>
          <w:sz w:val="18"/>
          <w:szCs w:val="18"/>
          <w:shd w:val="clear" w:fill="FFFFFF"/>
          <w:lang w:val="en-US" w:eastAsia="zh-CN" w:bidi="ar"/>
        </w:rPr>
      </w:pPr>
      <w:r>
        <w:rPr>
          <w:rFonts w:hint="eastAsia" w:ascii="宋体" w:hAnsi="宋体" w:eastAsia="宋体" w:cs="宋体"/>
          <w:i w:val="0"/>
          <w:caps w:val="0"/>
          <w:color w:val="000000"/>
          <w:spacing w:val="0"/>
          <w:kern w:val="0"/>
          <w:sz w:val="18"/>
          <w:szCs w:val="18"/>
          <w:shd w:val="clear" w:fill="FFFFFF"/>
          <w:lang w:val="en-US" w:eastAsia="zh-CN" w:bidi="ar"/>
        </w:rPr>
        <w:t>使用对象：    液体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000000"/>
          <w:spacing w:val="0"/>
          <w:kern w:val="0"/>
          <w:sz w:val="18"/>
          <w:szCs w:val="18"/>
          <w:shd w:val="clear" w:fill="FFFFFF"/>
          <w:lang w:val="en-US" w:eastAsia="zh-CN" w:bidi="ar"/>
        </w:rPr>
      </w:pPr>
      <w:r>
        <w:rPr>
          <w:rFonts w:hint="eastAsia" w:ascii="宋体" w:hAnsi="宋体" w:eastAsia="宋体" w:cs="宋体"/>
          <w:i w:val="0"/>
          <w:caps w:val="0"/>
          <w:color w:val="000000"/>
          <w:spacing w:val="0"/>
          <w:kern w:val="0"/>
          <w:sz w:val="18"/>
          <w:szCs w:val="18"/>
          <w:shd w:val="clear" w:fill="FFFFFF"/>
          <w:lang w:val="en-US" w:eastAsia="zh-CN" w:bidi="ar"/>
        </w:rPr>
        <w:t>测量范围：    见选型规格表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000000"/>
          <w:spacing w:val="0"/>
          <w:kern w:val="0"/>
          <w:sz w:val="18"/>
          <w:szCs w:val="18"/>
          <w:shd w:val="clear" w:fill="FFFFFF"/>
          <w:lang w:val="en-US" w:eastAsia="zh-CN" w:bidi="ar"/>
        </w:rPr>
      </w:pPr>
      <w:r>
        <w:rPr>
          <w:rFonts w:hint="eastAsia" w:ascii="宋体" w:hAnsi="宋体" w:eastAsia="宋体" w:cs="宋体"/>
          <w:i w:val="0"/>
          <w:caps w:val="0"/>
          <w:color w:val="000000"/>
          <w:spacing w:val="0"/>
          <w:kern w:val="0"/>
          <w:sz w:val="18"/>
          <w:szCs w:val="18"/>
          <w:shd w:val="clear" w:fill="FFFFFF"/>
          <w:lang w:val="en-US" w:eastAsia="zh-CN" w:bidi="ar"/>
        </w:rPr>
        <w:t>输出信号：    4～20mA dc.输出，叠加HART协议数字信号（两线制）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000000"/>
          <w:spacing w:val="0"/>
          <w:kern w:val="0"/>
          <w:sz w:val="18"/>
          <w:szCs w:val="18"/>
          <w:shd w:val="clear" w:fill="FFFFFF"/>
          <w:lang w:val="en-US" w:eastAsia="zh-CN" w:bidi="ar"/>
        </w:rPr>
      </w:pPr>
      <w:r>
        <w:rPr>
          <w:rFonts w:hint="eastAsia" w:ascii="宋体" w:hAnsi="宋体" w:eastAsia="宋体" w:cs="宋体"/>
          <w:i w:val="0"/>
          <w:caps w:val="0"/>
          <w:color w:val="000000"/>
          <w:spacing w:val="0"/>
          <w:kern w:val="0"/>
          <w:sz w:val="18"/>
          <w:szCs w:val="18"/>
          <w:shd w:val="clear" w:fill="FFFFFF"/>
          <w:lang w:val="en-US" w:eastAsia="zh-CN" w:bidi="ar"/>
        </w:rPr>
        <w:t xml:space="preserve">电    源：    外部供电24V dc.，电源范围12V～45V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000000"/>
          <w:spacing w:val="0"/>
          <w:kern w:val="0"/>
          <w:sz w:val="18"/>
          <w:szCs w:val="18"/>
          <w:shd w:val="clear" w:fill="FFFFFF"/>
          <w:lang w:val="en-US" w:eastAsia="zh-CN" w:bidi="ar"/>
        </w:rPr>
      </w:pPr>
      <w:r>
        <w:rPr>
          <w:rFonts w:hint="eastAsia" w:ascii="宋体" w:hAnsi="宋体" w:eastAsia="宋体" w:cs="宋体"/>
          <w:i w:val="0"/>
          <w:caps w:val="0"/>
          <w:color w:val="000000"/>
          <w:spacing w:val="0"/>
          <w:kern w:val="0"/>
          <w:sz w:val="18"/>
          <w:szCs w:val="18"/>
          <w:shd w:val="clear" w:fill="FFFFFF"/>
          <w:lang w:val="en-US" w:eastAsia="zh-CN" w:bidi="ar"/>
        </w:rPr>
        <w:t xml:space="preserve">危险场所安装： 隔爆型  本安型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000000"/>
          <w:spacing w:val="0"/>
          <w:kern w:val="0"/>
          <w:sz w:val="18"/>
          <w:szCs w:val="18"/>
          <w:shd w:val="clear" w:fill="FFFFFF"/>
          <w:lang w:val="en-US" w:eastAsia="zh-CN" w:bidi="ar"/>
        </w:rPr>
      </w:pPr>
      <w:r>
        <w:rPr>
          <w:rFonts w:hint="eastAsia" w:ascii="宋体" w:hAnsi="宋体" w:eastAsia="宋体" w:cs="宋体"/>
          <w:i w:val="0"/>
          <w:caps w:val="0"/>
          <w:color w:val="000000"/>
          <w:spacing w:val="0"/>
          <w:kern w:val="0"/>
          <w:sz w:val="18"/>
          <w:szCs w:val="18"/>
          <w:shd w:val="clear" w:fill="FFFFFF"/>
          <w:lang w:val="en-US" w:eastAsia="zh-CN" w:bidi="ar"/>
        </w:rPr>
        <w:t>迁移特性：    安装完毕，通过按键或手操器通信接口实现迁移。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000000"/>
          <w:spacing w:val="0"/>
          <w:kern w:val="0"/>
          <w:sz w:val="18"/>
          <w:szCs w:val="18"/>
          <w:shd w:val="clear" w:fill="FFFFFF"/>
          <w:lang w:val="en-US" w:eastAsia="zh-CN" w:bidi="ar"/>
        </w:rPr>
      </w:pPr>
      <w:r>
        <w:rPr>
          <w:rFonts w:hint="eastAsia" w:ascii="宋体" w:hAnsi="宋体" w:eastAsia="宋体" w:cs="宋体"/>
          <w:i w:val="0"/>
          <w:caps w:val="0"/>
          <w:color w:val="000000"/>
          <w:spacing w:val="0"/>
          <w:kern w:val="0"/>
          <w:sz w:val="18"/>
          <w:szCs w:val="18"/>
          <w:shd w:val="clear" w:fill="FFFFFF"/>
          <w:lang w:val="en-US" w:eastAsia="zh-CN" w:bidi="ar"/>
        </w:rPr>
        <w:t>温度范围：    电子线路板工作在       -40～85℃；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000000"/>
          <w:spacing w:val="0"/>
          <w:kern w:val="0"/>
          <w:sz w:val="18"/>
          <w:szCs w:val="18"/>
          <w:shd w:val="clear" w:fill="FFFFFF"/>
          <w:lang w:val="en-US" w:eastAsia="zh-CN" w:bidi="ar"/>
        </w:rPr>
      </w:pPr>
      <w:r>
        <w:rPr>
          <w:rFonts w:hint="eastAsia" w:ascii="宋体" w:hAnsi="宋体" w:eastAsia="宋体" w:cs="宋体"/>
          <w:i w:val="0"/>
          <w:caps w:val="0"/>
          <w:color w:val="000000"/>
          <w:spacing w:val="0"/>
          <w:kern w:val="0"/>
          <w:sz w:val="18"/>
          <w:szCs w:val="18"/>
          <w:shd w:val="clear" w:fill="FFFFFF"/>
          <w:lang w:val="en-US" w:eastAsia="zh-CN" w:bidi="ar"/>
        </w:rPr>
        <w:t xml:space="preserve">              敏感元件工作在  -40～300℃；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000000"/>
          <w:spacing w:val="0"/>
          <w:kern w:val="0"/>
          <w:sz w:val="18"/>
          <w:szCs w:val="18"/>
          <w:shd w:val="clear" w:fill="FFFFFF"/>
          <w:lang w:val="en-US" w:eastAsia="zh-CN" w:bidi="ar"/>
        </w:rPr>
      </w:pPr>
      <w:r>
        <w:rPr>
          <w:rFonts w:hint="eastAsia" w:ascii="宋体" w:hAnsi="宋体" w:eastAsia="宋体" w:cs="宋体"/>
          <w:i w:val="0"/>
          <w:caps w:val="0"/>
          <w:color w:val="000000"/>
          <w:spacing w:val="0"/>
          <w:kern w:val="0"/>
          <w:sz w:val="18"/>
          <w:szCs w:val="18"/>
          <w:shd w:val="clear" w:fill="FFFFFF"/>
          <w:lang w:val="en-US" w:eastAsia="zh-CN" w:bidi="ar"/>
        </w:rPr>
        <w:t xml:space="preserve">              储存温度             -40～85℃；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000000"/>
          <w:spacing w:val="0"/>
          <w:kern w:val="0"/>
          <w:sz w:val="18"/>
          <w:szCs w:val="18"/>
          <w:shd w:val="clear" w:fill="FFFFFF"/>
          <w:lang w:val="en-US" w:eastAsia="zh-CN" w:bidi="ar"/>
        </w:rPr>
      </w:pPr>
      <w:r>
        <w:rPr>
          <w:rFonts w:hint="eastAsia" w:ascii="宋体" w:hAnsi="宋体" w:eastAsia="宋体" w:cs="宋体"/>
          <w:i w:val="0"/>
          <w:caps w:val="0"/>
          <w:color w:val="000000"/>
          <w:spacing w:val="0"/>
          <w:kern w:val="0"/>
          <w:sz w:val="18"/>
          <w:szCs w:val="18"/>
          <w:shd w:val="clear" w:fill="FFFFFF"/>
          <w:lang w:val="en-US" w:eastAsia="zh-CN" w:bidi="ar"/>
        </w:rPr>
        <w:t xml:space="preserve">              带数字显示           -25～65℃（正常运行）； -40～85℃（无损坏）；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000000"/>
          <w:spacing w:val="0"/>
          <w:kern w:val="0"/>
          <w:sz w:val="18"/>
          <w:szCs w:val="18"/>
          <w:shd w:val="clear" w:fill="FFFFFF"/>
          <w:lang w:val="en-US" w:eastAsia="zh-CN" w:bidi="ar"/>
        </w:rPr>
      </w:pPr>
      <w:r>
        <w:rPr>
          <w:rFonts w:hint="eastAsia" w:ascii="宋体" w:hAnsi="宋体" w:eastAsia="宋体" w:cs="宋体"/>
          <w:i w:val="0"/>
          <w:caps w:val="0"/>
          <w:color w:val="000000"/>
          <w:spacing w:val="0"/>
          <w:kern w:val="0"/>
          <w:sz w:val="18"/>
          <w:szCs w:val="18"/>
          <w:shd w:val="clear" w:fill="FFFFFF"/>
          <w:lang w:val="en-US" w:eastAsia="zh-CN" w:bidi="ar"/>
        </w:rPr>
        <w:t>相对湿度：   0～95%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000000"/>
          <w:spacing w:val="0"/>
          <w:kern w:val="0"/>
          <w:sz w:val="18"/>
          <w:szCs w:val="18"/>
          <w:shd w:val="clear" w:fill="FFFFFF"/>
          <w:lang w:val="en-US" w:eastAsia="zh-CN" w:bidi="ar"/>
        </w:rPr>
      </w:pPr>
      <w:r>
        <w:rPr>
          <w:rFonts w:hint="eastAsia" w:ascii="宋体" w:hAnsi="宋体" w:eastAsia="宋体" w:cs="宋体"/>
          <w:i w:val="0"/>
          <w:caps w:val="0"/>
          <w:color w:val="000000"/>
          <w:spacing w:val="0"/>
          <w:kern w:val="0"/>
          <w:sz w:val="18"/>
          <w:szCs w:val="18"/>
          <w:shd w:val="clear" w:fill="FFFFFF"/>
          <w:lang w:val="en-US" w:eastAsia="zh-CN" w:bidi="ar"/>
        </w:rPr>
        <w:t>超压极限：   符合规定的法兰耐压等级，传感器加0(绝对压力)～13MPa压力变送器不损坏。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000000"/>
          <w:spacing w:val="0"/>
          <w:kern w:val="0"/>
          <w:sz w:val="18"/>
          <w:szCs w:val="18"/>
          <w:shd w:val="clear" w:fill="FFFFFF"/>
          <w:lang w:val="en-US" w:eastAsia="zh-CN" w:bidi="ar"/>
        </w:rPr>
      </w:pPr>
      <w:r>
        <w:rPr>
          <w:rFonts w:hint="eastAsia" w:ascii="宋体" w:hAnsi="宋体" w:eastAsia="宋体" w:cs="宋体"/>
          <w:i w:val="0"/>
          <w:caps w:val="0"/>
          <w:color w:val="000000"/>
          <w:spacing w:val="0"/>
          <w:kern w:val="0"/>
          <w:sz w:val="18"/>
          <w:szCs w:val="18"/>
          <w:shd w:val="clear" w:fill="FFFFFF"/>
          <w:lang w:val="en-US" w:eastAsia="zh-CN" w:bidi="ar"/>
        </w:rPr>
        <w:t>阻    尼：   时间常数在0.2～32.0s之间可调。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000000"/>
          <w:spacing w:val="0"/>
          <w:kern w:val="0"/>
          <w:sz w:val="18"/>
          <w:szCs w:val="18"/>
          <w:shd w:val="clear" w:fill="FFFFFF"/>
          <w:lang w:val="en-US" w:eastAsia="zh-CN" w:bidi="ar"/>
        </w:rPr>
      </w:pPr>
      <w:r>
        <w:rPr>
          <w:rFonts w:hint="eastAsia" w:ascii="宋体" w:hAnsi="宋体" w:eastAsia="宋体" w:cs="宋体"/>
          <w:i w:val="0"/>
          <w:caps w:val="0"/>
          <w:color w:val="000000"/>
          <w:spacing w:val="0"/>
          <w:kern w:val="0"/>
          <w:sz w:val="18"/>
          <w:szCs w:val="18"/>
          <w:shd w:val="clear" w:fill="FFFFFF"/>
          <w:lang w:val="en-US" w:eastAsia="zh-CN" w:bidi="ar"/>
        </w:rPr>
        <w:t>启动时间：   3s，不需预热。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caps w:val="0"/>
          <w:color w:val="333333"/>
          <w:spacing w:val="0"/>
          <w:sz w:val="28"/>
          <w:szCs w:val="28"/>
        </w:rPr>
      </w:pPr>
      <w:r>
        <w:rPr>
          <w:rFonts w:hint="eastAsia" w:ascii="宋体" w:hAnsi="宋体" w:eastAsia="宋体" w:cs="宋体"/>
          <w:b/>
          <w:i w:val="0"/>
          <w:caps w:val="0"/>
          <w:color w:val="333333"/>
          <w:spacing w:val="0"/>
          <w:kern w:val="0"/>
          <w:sz w:val="28"/>
          <w:szCs w:val="28"/>
          <w:lang w:val="en-US" w:eastAsia="zh-CN" w:bidi="ar"/>
        </w:rPr>
        <w:t>技术指标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lang w:val="en-US" w:eastAsia="zh-CN" w:bidi="ar"/>
        </w:rPr>
        <w:t>(在无迁移、316不锈钢隔离膜片及其他标准测试条件下。)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lang w:val="en-US" w:eastAsia="zh-CN" w:bidi="ar"/>
        </w:rPr>
        <w:t>精     度： ±0.2%，±0.5%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lang w:val="en-US" w:eastAsia="zh-CN" w:bidi="ar"/>
        </w:rPr>
        <w:t>分 辨 率： 0.001克/立方厘米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lang w:val="en-US" w:eastAsia="zh-CN" w:bidi="ar"/>
        </w:rPr>
        <w:t>稳 定 性： 最大量程范围的±0.25%/6个月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lang w:val="en-US" w:eastAsia="zh-CN" w:bidi="ar"/>
        </w:rPr>
        <w:t>温度影响： 零点温度误差为最大量程的±1%/55℃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lang w:val="en-US" w:eastAsia="zh-CN" w:bidi="ar"/>
        </w:rPr>
        <w:t>电源影响： 小于输出量程的0.005%／V。</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lang w:val="en-US" w:eastAsia="zh-CN" w:bidi="ar"/>
        </w:rPr>
        <w:t>振动影响： 在任意轴向上，频率为200Hz，误差为最大量程范围的±0.05%／g。</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lang w:val="en-US" w:eastAsia="zh-CN" w:bidi="ar"/>
        </w:rPr>
        <w:t>负载影响： 只要输入变送器的电压高于12V，在负载工作区内无负载影响。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840" w:right="0" w:hanging="840"/>
        <w:jc w:val="left"/>
        <w:textAlignment w:val="baseline"/>
        <w:rPr>
          <w:rFonts w:hint="eastAsia" w:ascii="宋体" w:hAnsi="宋体" w:eastAsia="宋体" w:cs="宋体"/>
          <w:i w:val="0"/>
          <w:caps w:val="0"/>
          <w:color w:val="333333"/>
          <w:spacing w:val="0"/>
          <w:kern w:val="0"/>
          <w:sz w:val="18"/>
          <w:szCs w:val="18"/>
          <w:vertAlign w:val="baseline"/>
          <w:lang w:val="en-US" w:eastAsia="zh-CN" w:bidi="ar"/>
        </w:rPr>
      </w:pPr>
      <w:r>
        <w:rPr>
          <w:rFonts w:hint="eastAsia" w:ascii="宋体" w:hAnsi="宋体" w:eastAsia="宋体" w:cs="宋体"/>
          <w:i w:val="0"/>
          <w:caps w:val="0"/>
          <w:color w:val="333333"/>
          <w:spacing w:val="0"/>
          <w:kern w:val="0"/>
          <w:sz w:val="18"/>
          <w:szCs w:val="18"/>
          <w:vertAlign w:val="baseline"/>
          <w:lang w:val="en-US" w:eastAsia="zh-CN" w:bidi="ar"/>
        </w:rPr>
        <w:t>安装位置影响：由于传压介质自身压力的原因，安装位置会造成较大的影响，不过可以通过调零的方式完成这个修正，修正后无影响。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840" w:right="0" w:hanging="840"/>
        <w:jc w:val="left"/>
        <w:textAlignment w:val="baseline"/>
        <w:rPr>
          <w:rFonts w:hint="eastAsia" w:ascii="宋体" w:hAnsi="宋体" w:eastAsia="宋体" w:cs="宋体"/>
          <w:i w:val="0"/>
          <w:caps w:val="0"/>
          <w:color w:val="333333"/>
          <w:spacing w:val="0"/>
          <w:kern w:val="0"/>
          <w:sz w:val="18"/>
          <w:szCs w:val="18"/>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840" w:right="0" w:hanging="840"/>
        <w:jc w:val="left"/>
        <w:textAlignment w:val="baseline"/>
        <w:rPr>
          <w:rFonts w:hint="eastAsia" w:ascii="宋体" w:hAnsi="宋体" w:eastAsia="宋体" w:cs="宋体"/>
          <w:b/>
          <w:bCs/>
          <w:i w:val="0"/>
          <w:caps w:val="0"/>
          <w:color w:val="333333"/>
          <w:spacing w:val="0"/>
          <w:kern w:val="0"/>
          <w:sz w:val="28"/>
          <w:szCs w:val="28"/>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840" w:right="0" w:hanging="840"/>
        <w:jc w:val="left"/>
        <w:textAlignment w:val="baseline"/>
        <w:rPr>
          <w:rFonts w:hint="eastAsia" w:ascii="宋体" w:hAnsi="宋体" w:eastAsia="宋体" w:cs="宋体"/>
          <w:b/>
          <w:bCs/>
          <w:i w:val="0"/>
          <w:caps w:val="0"/>
          <w:color w:val="333333"/>
          <w:spacing w:val="0"/>
          <w:kern w:val="0"/>
          <w:sz w:val="28"/>
          <w:szCs w:val="28"/>
          <w:vertAlign w:val="baseline"/>
          <w:lang w:val="en-US" w:eastAsia="zh-CN" w:bidi="ar"/>
        </w:rPr>
      </w:pPr>
      <w:r>
        <w:rPr>
          <w:rFonts w:hint="eastAsia" w:ascii="宋体" w:hAnsi="宋体" w:eastAsia="宋体" w:cs="宋体"/>
          <w:b/>
          <w:bCs/>
          <w:i w:val="0"/>
          <w:caps w:val="0"/>
          <w:color w:val="333333"/>
          <w:spacing w:val="0"/>
          <w:kern w:val="0"/>
          <w:sz w:val="28"/>
          <w:szCs w:val="28"/>
          <w:vertAlign w:val="baseline"/>
          <w:lang w:val="en-US" w:eastAsia="zh-CN" w:bidi="ar"/>
        </w:rPr>
        <w:t>尺寸及安装图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840" w:right="0" w:hanging="840"/>
        <w:jc w:val="left"/>
        <w:textAlignment w:val="baseline"/>
        <w:rPr>
          <w:rFonts w:hint="eastAsia" w:ascii="宋体" w:hAnsi="宋体" w:eastAsia="宋体" w:cs="宋体"/>
          <w:b/>
          <w:bCs/>
          <w:sz w:val="28"/>
          <w:szCs w:val="28"/>
        </w:rPr>
      </w:pPr>
      <w:r>
        <w:rPr>
          <w:rFonts w:hint="eastAsia" w:ascii="宋体" w:hAnsi="宋体" w:eastAsia="宋体" w:cs="宋体"/>
          <w:i w:val="0"/>
          <w:caps w:val="0"/>
          <w:color w:val="333333"/>
          <w:spacing w:val="0"/>
          <w:kern w:val="0"/>
          <w:sz w:val="18"/>
          <w:szCs w:val="18"/>
          <w:vertAlign w:val="baseline"/>
          <w:lang w:val="en-US" w:eastAsia="zh-CN" w:bidi="ar"/>
        </w:rPr>
        <w:drawing>
          <wp:inline distT="0" distB="0" distL="114300" distR="114300">
            <wp:extent cx="4986020" cy="4342765"/>
            <wp:effectExtent l="0" t="0" r="5080" b="635"/>
            <wp:docPr id="2" name="图片 2" descr="RP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RPH-3"/>
                    <pic:cNvPicPr>
                      <a:picLocks noChangeAspect="1"/>
                    </pic:cNvPicPr>
                  </pic:nvPicPr>
                  <pic:blipFill>
                    <a:blip r:embed="rId7"/>
                    <a:stretch>
                      <a:fillRect/>
                    </a:stretch>
                  </pic:blipFill>
                  <pic:spPr>
                    <a:xfrm>
                      <a:off x="0" y="0"/>
                      <a:ext cx="4986020" cy="4342765"/>
                    </a:xfrm>
                    <a:prstGeom prst="rect">
                      <a:avLst/>
                    </a:prstGeom>
                  </pic:spPr>
                </pic:pic>
              </a:graphicData>
            </a:graphic>
          </wp:inline>
        </w:drawing>
      </w:r>
    </w:p>
    <w:p>
      <w:pPr>
        <w:rPr>
          <w:rFonts w:hint="eastAsia" w:ascii="宋体" w:hAnsi="宋体" w:eastAsia="宋体" w:cs="宋体"/>
          <w:b/>
          <w:bCs/>
          <w:sz w:val="28"/>
          <w:szCs w:val="28"/>
        </w:rPr>
      </w:pPr>
      <w:r>
        <w:rPr>
          <w:rFonts w:hint="eastAsia" w:ascii="宋体" w:hAnsi="宋体" w:eastAsia="宋体" w:cs="宋体"/>
          <w:b/>
          <w:bCs/>
          <w:sz w:val="28"/>
          <w:szCs w:val="28"/>
        </w:rPr>
        <w:t>注意事项</w:t>
      </w:r>
    </w:p>
    <w:p>
      <w:pPr>
        <w:rPr>
          <w:rFonts w:hint="eastAsia" w:ascii="宋体" w:hAnsi="宋体" w:eastAsia="宋体" w:cs="宋体"/>
          <w:sz w:val="18"/>
          <w:szCs w:val="18"/>
        </w:rPr>
      </w:pPr>
      <w:r>
        <w:rPr>
          <w:rFonts w:hint="eastAsia" w:ascii="宋体" w:hAnsi="宋体" w:eastAsia="宋体" w:cs="宋体"/>
          <w:sz w:val="18"/>
          <w:szCs w:val="18"/>
        </w:rPr>
        <w:t>1. 搬迁仪器时，请先关电源，再卸下传感器电缆插头，拧上护帽，然后拆下传感器，冲洗后与电缆一起放到可靠位置。由于传感器较长，运输时应小心。</w:t>
      </w:r>
    </w:p>
    <w:p>
      <w:pPr>
        <w:rPr>
          <w:rFonts w:hint="eastAsia" w:ascii="宋体" w:hAnsi="宋体" w:eastAsia="宋体" w:cs="宋体"/>
          <w:sz w:val="18"/>
          <w:szCs w:val="18"/>
        </w:rPr>
      </w:pPr>
      <w:r>
        <w:rPr>
          <w:rFonts w:hint="eastAsia" w:ascii="宋体" w:hAnsi="宋体" w:eastAsia="宋体" w:cs="宋体"/>
          <w:sz w:val="18"/>
          <w:szCs w:val="18"/>
        </w:rPr>
        <w:t>2. 电缆线不得挤压和磨损，出现破裂应及时更换。</w:t>
      </w:r>
    </w:p>
    <w:p>
      <w:pPr>
        <w:rPr>
          <w:rFonts w:hint="eastAsia" w:ascii="宋体" w:hAnsi="宋体" w:eastAsia="宋体" w:cs="宋体"/>
          <w:sz w:val="18"/>
          <w:szCs w:val="18"/>
        </w:rPr>
      </w:pPr>
      <w:r>
        <w:rPr>
          <w:rFonts w:hint="eastAsia" w:ascii="宋体" w:hAnsi="宋体" w:eastAsia="宋体" w:cs="宋体"/>
          <w:sz w:val="18"/>
          <w:szCs w:val="18"/>
        </w:rPr>
        <w:t>3. 定货时写明介质、量程及使用现场工况，如防爆、腐蚀、卫生、普通等。</w:t>
      </w:r>
    </w:p>
    <w:p>
      <w:pPr>
        <w:rPr>
          <w:rFonts w:hint="eastAsia" w:ascii="宋体" w:hAnsi="宋体" w:eastAsia="宋体" w:cs="宋体"/>
          <w:sz w:val="18"/>
          <w:szCs w:val="18"/>
        </w:rPr>
      </w:pPr>
      <w:r>
        <w:rPr>
          <w:rFonts w:hint="eastAsia" w:ascii="宋体" w:hAnsi="宋体" w:eastAsia="宋体" w:cs="宋体"/>
          <w:sz w:val="18"/>
          <w:szCs w:val="18"/>
        </w:rPr>
        <w:t>4. 请勿带电拆卸仪器，在防爆场合应切断电源再插拔航空插头连线。</w:t>
      </w:r>
    </w:p>
    <w:p>
      <w:pPr>
        <w:rPr>
          <w:rFonts w:hint="eastAsia" w:ascii="宋体" w:hAnsi="宋体" w:eastAsia="宋体" w:cs="宋体"/>
          <w:sz w:val="18"/>
          <w:szCs w:val="18"/>
        </w:rPr>
      </w:pPr>
      <w:r>
        <w:rPr>
          <w:rFonts w:hint="eastAsia" w:ascii="宋体" w:hAnsi="宋体" w:eastAsia="宋体" w:cs="宋体"/>
          <w:sz w:val="18"/>
          <w:szCs w:val="18"/>
        </w:rPr>
        <w:t>5. 所有屏蔽电缆不要与其它电源线一起通过导线管或明线槽，也不可在大功率设备附近穿过。</w:t>
      </w:r>
    </w:p>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密度计选型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000000"/>
          <w:spacing w:val="0"/>
          <w:kern w:val="0"/>
          <w:sz w:val="18"/>
          <w:szCs w:val="18"/>
          <w:shd w:val="clear" w:fill="FFFFFF"/>
          <w:lang w:val="en-US" w:eastAsia="zh-CN" w:bidi="ar"/>
        </w:rPr>
        <w:t>1、在线密度计的原理是建立在双探头的距离稳定可准确测量基础上的差压法。所以只要保证双探头完全浸入，静压比较稳定，即使它在不断地循环和搅动。测试密度的装置都可以使用。但如果出现气泡，就会影响其密度，在不适合直接测量的地方要增加附助测试罐，让密度计工作在流速和波动很小的地方，以保证密度计读数的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000000"/>
          <w:spacing w:val="0"/>
          <w:kern w:val="0"/>
          <w:sz w:val="18"/>
          <w:szCs w:val="18"/>
          <w:shd w:val="clear" w:fill="FFFFFF"/>
          <w:lang w:val="en-US" w:eastAsia="zh-CN" w:bidi="ar"/>
        </w:rPr>
        <w:t>2、具体安装图由工程现场技术人员根据所购设备的尺寸自己设计决定。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000000"/>
          <w:spacing w:val="0"/>
          <w:kern w:val="0"/>
          <w:sz w:val="18"/>
          <w:szCs w:val="18"/>
          <w:shd w:val="clear" w:fill="FFFFFF"/>
          <w:lang w:val="en-US" w:eastAsia="zh-CN" w:bidi="ar"/>
        </w:rPr>
        <w:t>3、对于流动液体或震动较大的液体测试时要加装附助测量罐，目的是减少气泡等影响使测量读数稳定。现场操作员在调节测量罐内液体流速时要兼顾动态与读数稳定性两种要求。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000000"/>
          <w:spacing w:val="0"/>
          <w:kern w:val="0"/>
          <w:sz w:val="18"/>
          <w:szCs w:val="18"/>
          <w:shd w:val="clear" w:fill="FFFFFF"/>
          <w:lang w:val="en-US" w:eastAsia="zh-CN" w:bidi="ar"/>
        </w:rPr>
        <w:t>4、现场安装密度计时必须要保证两只探头垂直地面,否则会产生测量误差。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rPr>
      </w:pPr>
      <w:r>
        <w:rPr>
          <w:rFonts w:hint="eastAsia" w:ascii="宋体" w:hAnsi="宋体" w:eastAsia="宋体" w:cs="宋体"/>
          <w:i w:val="0"/>
          <w:caps w:val="0"/>
          <w:color w:val="000000"/>
          <w:spacing w:val="0"/>
          <w:kern w:val="0"/>
          <w:sz w:val="18"/>
          <w:szCs w:val="18"/>
          <w:shd w:val="clear" w:fill="FFFFFF"/>
          <w:lang w:val="en-US" w:eastAsia="zh-CN" w:bidi="ar"/>
        </w:rPr>
        <w:t>5、RP</w:t>
      </w:r>
      <w:r>
        <w:rPr>
          <w:rFonts w:hint="eastAsia" w:ascii="宋体" w:hAnsi="宋体" w:eastAsia="宋体" w:cs="宋体"/>
          <w:b/>
          <w:i w:val="0"/>
          <w:caps w:val="0"/>
          <w:color w:val="000000"/>
          <w:spacing w:val="0"/>
          <w:kern w:val="0"/>
          <w:sz w:val="18"/>
          <w:szCs w:val="18"/>
          <w:shd w:val="clear" w:fill="FFFFFF"/>
          <w:lang w:val="en-US" w:eastAsia="zh-CN" w:bidi="ar"/>
        </w:rPr>
        <w:t>H-D系列</w:t>
      </w:r>
      <w:r>
        <w:rPr>
          <w:rFonts w:hint="eastAsia" w:ascii="宋体" w:hAnsi="宋体" w:eastAsia="宋体" w:cs="宋体"/>
          <w:i w:val="0"/>
          <w:caps w:val="0"/>
          <w:color w:val="000000"/>
          <w:spacing w:val="0"/>
          <w:kern w:val="0"/>
          <w:sz w:val="18"/>
          <w:szCs w:val="18"/>
          <w:shd w:val="clear" w:fill="FFFFFF"/>
          <w:lang w:val="en-US" w:eastAsia="zh-CN" w:bidi="ar"/>
        </w:rPr>
        <w:t>密度计理论上可以根据不同的介质测量出浓度，请使用方根据现场情况自行换算出浓度结果。</w:t>
      </w:r>
    </w:p>
    <w:tbl>
      <w:tblPr>
        <w:tblStyle w:val="4"/>
        <w:tblpPr w:leftFromText="180" w:rightFromText="180" w:vertAnchor="page" w:horzAnchor="page" w:tblpX="1977" w:tblpY="2032"/>
        <w:tblOverlap w:val="never"/>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14"/>
        <w:gridCol w:w="676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PrEx>
        <w:tc>
          <w:tcPr>
            <w:tcW w:w="111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宋体" w:hAnsi="宋体" w:eastAsia="宋体" w:cs="宋体"/>
              </w:rPr>
            </w:pPr>
            <w:r>
              <w:rPr>
                <w:rFonts w:hint="eastAsia" w:ascii="宋体" w:hAnsi="宋体" w:eastAsia="宋体" w:cs="宋体"/>
                <w:lang w:val="en-US" w:eastAsia="zh-CN"/>
              </w:rPr>
              <w:t>型号</w:t>
            </w:r>
          </w:p>
        </w:tc>
        <w:tc>
          <w:tcPr>
            <w:tcW w:w="6767"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rPr>
                <w:rFonts w:hint="eastAsia" w:ascii="宋体" w:hAnsi="宋体" w:eastAsia="宋体" w:cs="宋体"/>
              </w:rPr>
            </w:pPr>
            <w:r>
              <w:rPr>
                <w:rFonts w:hint="eastAsia" w:ascii="宋体" w:hAnsi="宋体" w:eastAsia="宋体" w:cs="宋体"/>
                <w:lang w:val="en-US" w:eastAsia="zh-CN"/>
              </w:rPr>
              <w:t>变送器类型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410" w:hRule="atLeast"/>
        </w:trPr>
        <w:tc>
          <w:tcPr>
            <w:tcW w:w="1114"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宋体" w:hAnsi="宋体" w:eastAsia="宋体" w:cs="宋体"/>
              </w:rPr>
            </w:pPr>
            <w:r>
              <w:rPr>
                <w:rFonts w:hint="eastAsia" w:ascii="宋体" w:hAnsi="宋体" w:eastAsia="宋体" w:cs="宋体"/>
                <w:b/>
                <w:bCs/>
                <w:sz w:val="24"/>
                <w:szCs w:val="24"/>
                <w:lang w:val="en-US" w:eastAsia="zh-CN"/>
              </w:rPr>
              <w:t>RPP60H-</w:t>
            </w:r>
          </w:p>
        </w:tc>
        <w:tc>
          <w:tcPr>
            <w:tcW w:w="6767" w:type="dxa"/>
            <w:tcBorders>
              <w:top w:val="nil"/>
              <w:left w:val="nil"/>
              <w:bottom w:val="single" w:color="auto" w:sz="8" w:space="0"/>
              <w:right w:val="single" w:color="auto" w:sz="8" w:space="0"/>
            </w:tcBorders>
            <w:shd w:val="clear" w:color="auto" w:fill="auto"/>
            <w:tcMar>
              <w:left w:w="108" w:type="dxa"/>
              <w:right w:w="108" w:type="dxa"/>
            </w:tcMar>
            <w:vAlign w:val="top"/>
          </w:tcPr>
          <w:p>
            <w:pPr>
              <w:rPr>
                <w:rFonts w:hint="eastAsia" w:ascii="宋体" w:hAnsi="宋体" w:eastAsia="宋体" w:cs="宋体"/>
              </w:rPr>
            </w:pPr>
            <w:r>
              <w:rPr>
                <w:rFonts w:hint="eastAsia" w:ascii="宋体" w:hAnsi="宋体" w:eastAsia="宋体" w:cs="宋体"/>
                <w:lang w:val="en-US" w:eastAsia="zh-CN"/>
              </w:rPr>
              <w:t>在线式密度计（变送器）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1114"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宋体" w:hAnsi="宋体" w:eastAsia="宋体" w:cs="宋体"/>
              </w:rPr>
            </w:pPr>
            <w:r>
              <w:rPr>
                <w:rFonts w:hint="eastAsia" w:ascii="宋体" w:hAnsi="宋体" w:eastAsia="宋体" w:cs="宋体"/>
                <w:lang w:val="en-US" w:eastAsia="zh-CN"/>
              </w:rPr>
              <w:t>代号</w:t>
            </w:r>
          </w:p>
        </w:tc>
        <w:tc>
          <w:tcPr>
            <w:tcW w:w="6767" w:type="dxa"/>
            <w:tcBorders>
              <w:top w:val="nil"/>
              <w:left w:val="nil"/>
              <w:bottom w:val="single" w:color="auto" w:sz="8" w:space="0"/>
              <w:right w:val="single" w:color="auto" w:sz="8" w:space="0"/>
            </w:tcBorders>
            <w:shd w:val="clear" w:color="auto" w:fill="auto"/>
            <w:tcMar>
              <w:left w:w="108" w:type="dxa"/>
              <w:right w:w="108" w:type="dxa"/>
            </w:tcMar>
            <w:vAlign w:val="top"/>
          </w:tcPr>
          <w:p>
            <w:pPr>
              <w:rPr>
                <w:rFonts w:hint="eastAsia" w:ascii="宋体" w:hAnsi="宋体" w:eastAsia="宋体" w:cs="宋体"/>
              </w:rPr>
            </w:pPr>
            <w:r>
              <w:rPr>
                <w:rFonts w:hint="eastAsia" w:ascii="宋体" w:hAnsi="宋体" w:eastAsia="宋体" w:cs="宋体"/>
                <w:lang w:val="en-US" w:eastAsia="zh-CN"/>
              </w:rPr>
              <w:t>量程范围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1074" w:hRule="atLeast"/>
        </w:trPr>
        <w:tc>
          <w:tcPr>
            <w:tcW w:w="1114"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ind w:firstLine="630" w:firstLineChars="300"/>
              <w:rPr>
                <w:rFonts w:hint="eastAsia" w:ascii="宋体" w:hAnsi="宋体" w:eastAsia="宋体" w:cs="宋体"/>
              </w:rPr>
            </w:pPr>
            <w:r>
              <w:rPr>
                <w:rFonts w:hint="eastAsia" w:ascii="宋体" w:hAnsi="宋体" w:eastAsia="宋体" w:cs="宋体"/>
                <w:lang w:val="en-US" w:eastAsia="zh-CN"/>
              </w:rPr>
              <w:t>1</w:t>
            </w:r>
          </w:p>
          <w:p>
            <w:pPr>
              <w:ind w:firstLine="630" w:firstLineChars="300"/>
              <w:rPr>
                <w:rFonts w:hint="eastAsia" w:ascii="宋体" w:hAnsi="宋体" w:eastAsia="宋体" w:cs="宋体"/>
              </w:rPr>
            </w:pPr>
            <w:r>
              <w:rPr>
                <w:rFonts w:hint="eastAsia" w:ascii="宋体" w:hAnsi="宋体" w:eastAsia="宋体" w:cs="宋体"/>
                <w:lang w:val="en-US" w:eastAsia="zh-CN"/>
              </w:rPr>
              <w:t>2</w:t>
            </w:r>
          </w:p>
          <w:p>
            <w:pPr>
              <w:ind w:firstLine="630" w:firstLineChars="300"/>
              <w:rPr>
                <w:rFonts w:hint="eastAsia" w:ascii="宋体" w:hAnsi="宋体" w:eastAsia="宋体" w:cs="宋体"/>
              </w:rPr>
            </w:pPr>
            <w:r>
              <w:rPr>
                <w:rFonts w:hint="eastAsia" w:ascii="宋体" w:hAnsi="宋体" w:eastAsia="宋体" w:cs="宋体"/>
                <w:lang w:val="en-US" w:eastAsia="zh-CN"/>
              </w:rPr>
              <w:t>3</w:t>
            </w:r>
          </w:p>
        </w:tc>
        <w:tc>
          <w:tcPr>
            <w:tcW w:w="6767" w:type="dxa"/>
            <w:tcBorders>
              <w:top w:val="nil"/>
              <w:left w:val="nil"/>
              <w:bottom w:val="single" w:color="auto" w:sz="8" w:space="0"/>
              <w:right w:val="single" w:color="auto" w:sz="8" w:space="0"/>
            </w:tcBorders>
            <w:shd w:val="clear" w:color="auto" w:fill="auto"/>
            <w:tcMar>
              <w:left w:w="108" w:type="dxa"/>
              <w:right w:w="108" w:type="dxa"/>
            </w:tcMar>
            <w:vAlign w:val="top"/>
          </w:tcPr>
          <w:p>
            <w:pPr>
              <w:rPr>
                <w:rFonts w:hint="eastAsia" w:ascii="宋体" w:hAnsi="宋体" w:eastAsia="宋体" w:cs="宋体"/>
              </w:rPr>
            </w:pPr>
            <w:r>
              <w:rPr>
                <w:rFonts w:hint="eastAsia" w:ascii="宋体" w:hAnsi="宋体" w:eastAsia="宋体" w:cs="宋体"/>
                <w:lang w:val="en-US" w:eastAsia="zh-CN"/>
              </w:rPr>
              <w:t>0~1g/ cm3 克/立方厘米</w:t>
            </w:r>
          </w:p>
          <w:p>
            <w:pPr>
              <w:rPr>
                <w:rFonts w:hint="eastAsia" w:ascii="宋体" w:hAnsi="宋体" w:eastAsia="宋体" w:cs="宋体"/>
              </w:rPr>
            </w:pPr>
            <w:r>
              <w:rPr>
                <w:rFonts w:hint="eastAsia" w:ascii="宋体" w:hAnsi="宋体" w:eastAsia="宋体" w:cs="宋体"/>
                <w:lang w:val="en-US" w:eastAsia="zh-CN"/>
              </w:rPr>
              <w:t>0~2g/ cm3 克/立方厘米</w:t>
            </w:r>
          </w:p>
          <w:p>
            <w:pPr>
              <w:rPr>
                <w:rFonts w:hint="eastAsia" w:ascii="宋体" w:hAnsi="宋体" w:eastAsia="宋体" w:cs="宋体"/>
              </w:rPr>
            </w:pPr>
            <w:r>
              <w:rPr>
                <w:rFonts w:hint="eastAsia" w:ascii="宋体" w:hAnsi="宋体" w:eastAsia="宋体" w:cs="宋体"/>
                <w:lang w:val="en-US" w:eastAsia="zh-CN"/>
              </w:rPr>
              <w:t>0~3g/ cm3 克/立方厘米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1114"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宋体" w:hAnsi="宋体" w:eastAsia="宋体" w:cs="宋体"/>
              </w:rPr>
            </w:pPr>
            <w:r>
              <w:rPr>
                <w:rFonts w:hint="eastAsia" w:ascii="宋体" w:hAnsi="宋体" w:eastAsia="宋体" w:cs="宋体"/>
                <w:lang w:val="en-US" w:eastAsia="zh-CN"/>
              </w:rPr>
              <w:t>代号</w:t>
            </w:r>
          </w:p>
        </w:tc>
        <w:tc>
          <w:tcPr>
            <w:tcW w:w="6767" w:type="dxa"/>
            <w:tcBorders>
              <w:top w:val="nil"/>
              <w:left w:val="nil"/>
              <w:bottom w:val="single" w:color="auto" w:sz="8" w:space="0"/>
              <w:right w:val="single" w:color="auto" w:sz="8" w:space="0"/>
            </w:tcBorders>
            <w:shd w:val="clear" w:color="auto" w:fill="auto"/>
            <w:tcMar>
              <w:left w:w="108" w:type="dxa"/>
              <w:right w:w="108" w:type="dxa"/>
            </w:tcMar>
            <w:vAlign w:val="top"/>
          </w:tcPr>
          <w:p>
            <w:pPr>
              <w:rPr>
                <w:rFonts w:hint="eastAsia" w:ascii="宋体" w:hAnsi="宋体" w:eastAsia="宋体" w:cs="宋体"/>
              </w:rPr>
            </w:pPr>
            <w:r>
              <w:rPr>
                <w:rFonts w:hint="eastAsia" w:ascii="宋体" w:hAnsi="宋体" w:eastAsia="宋体" w:cs="宋体"/>
                <w:lang w:val="en-US" w:eastAsia="zh-CN"/>
              </w:rPr>
              <w:t>输出形式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451" w:hRule="atLeast"/>
        </w:trPr>
        <w:tc>
          <w:tcPr>
            <w:tcW w:w="1114"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ind w:firstLine="630" w:firstLineChars="300"/>
              <w:rPr>
                <w:rFonts w:hint="eastAsia" w:ascii="宋体" w:hAnsi="宋体" w:eastAsia="宋体" w:cs="宋体"/>
              </w:rPr>
            </w:pPr>
            <w:r>
              <w:rPr>
                <w:rFonts w:hint="eastAsia" w:ascii="宋体" w:hAnsi="宋体" w:eastAsia="宋体" w:cs="宋体"/>
                <w:lang w:val="en-US" w:eastAsia="zh-CN"/>
              </w:rPr>
              <w:t>SF</w:t>
            </w:r>
          </w:p>
        </w:tc>
        <w:tc>
          <w:tcPr>
            <w:tcW w:w="6767" w:type="dxa"/>
            <w:tcBorders>
              <w:top w:val="nil"/>
              <w:left w:val="nil"/>
              <w:bottom w:val="single" w:color="auto" w:sz="8" w:space="0"/>
              <w:right w:val="single" w:color="auto" w:sz="8" w:space="0"/>
            </w:tcBorders>
            <w:shd w:val="clear" w:color="auto" w:fill="auto"/>
            <w:tcMar>
              <w:left w:w="108" w:type="dxa"/>
              <w:right w:w="108" w:type="dxa"/>
            </w:tcMar>
            <w:vAlign w:val="top"/>
          </w:tcPr>
          <w:p>
            <w:pPr>
              <w:rPr>
                <w:rFonts w:hint="eastAsia" w:ascii="宋体" w:hAnsi="宋体" w:eastAsia="宋体" w:cs="宋体"/>
              </w:rPr>
            </w:pPr>
            <w:r>
              <w:rPr>
                <w:rFonts w:hint="eastAsia" w:ascii="宋体" w:hAnsi="宋体" w:eastAsia="宋体" w:cs="宋体"/>
                <w:lang w:val="en-US" w:eastAsia="zh-CN"/>
              </w:rPr>
              <w:t>线性输出4-20mAdc+HART信号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114"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宋体" w:hAnsi="宋体" w:eastAsia="宋体" w:cs="宋体"/>
              </w:rPr>
            </w:pPr>
            <w:r>
              <w:rPr>
                <w:rFonts w:hint="eastAsia" w:ascii="宋体" w:hAnsi="宋体" w:eastAsia="宋体" w:cs="宋体"/>
                <w:lang w:val="en-US" w:eastAsia="zh-CN"/>
              </w:rPr>
              <w:t>代号</w:t>
            </w:r>
          </w:p>
        </w:tc>
        <w:tc>
          <w:tcPr>
            <w:tcW w:w="6767" w:type="dxa"/>
            <w:tcBorders>
              <w:top w:val="nil"/>
              <w:left w:val="nil"/>
              <w:bottom w:val="single" w:color="auto" w:sz="8" w:space="0"/>
              <w:right w:val="single" w:color="auto" w:sz="8" w:space="0"/>
            </w:tcBorders>
            <w:shd w:val="clear" w:color="auto" w:fill="auto"/>
            <w:tcMar>
              <w:left w:w="108" w:type="dxa"/>
              <w:right w:w="108" w:type="dxa"/>
            </w:tcMar>
            <w:vAlign w:val="top"/>
          </w:tcPr>
          <w:p>
            <w:pPr>
              <w:rPr>
                <w:rFonts w:hint="eastAsia" w:ascii="宋体" w:hAnsi="宋体" w:eastAsia="宋体" w:cs="宋体"/>
              </w:rPr>
            </w:pPr>
            <w:r>
              <w:rPr>
                <w:rFonts w:hint="eastAsia" w:ascii="宋体" w:hAnsi="宋体" w:eastAsia="宋体" w:cs="宋体"/>
                <w:lang w:val="en-US" w:eastAsia="zh-CN"/>
              </w:rPr>
              <w:t>安装方式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114"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ind w:firstLine="630" w:firstLineChars="300"/>
              <w:rPr>
                <w:rFonts w:hint="eastAsia" w:ascii="宋体" w:hAnsi="宋体" w:eastAsia="宋体" w:cs="宋体"/>
              </w:rPr>
            </w:pPr>
            <w:r>
              <w:rPr>
                <w:rFonts w:hint="eastAsia" w:ascii="宋体" w:hAnsi="宋体" w:eastAsia="宋体" w:cs="宋体"/>
                <w:lang w:val="en-US" w:eastAsia="zh-CN"/>
              </w:rPr>
              <w:t>A</w:t>
            </w:r>
          </w:p>
        </w:tc>
        <w:tc>
          <w:tcPr>
            <w:tcW w:w="6767" w:type="dxa"/>
            <w:tcBorders>
              <w:top w:val="nil"/>
              <w:left w:val="nil"/>
              <w:bottom w:val="single" w:color="auto" w:sz="8" w:space="0"/>
              <w:right w:val="single" w:color="auto" w:sz="8" w:space="0"/>
            </w:tcBorders>
            <w:shd w:val="clear" w:color="auto" w:fill="auto"/>
            <w:tcMar>
              <w:left w:w="108" w:type="dxa"/>
              <w:right w:w="108" w:type="dxa"/>
            </w:tcMar>
            <w:vAlign w:val="top"/>
          </w:tcPr>
          <w:p>
            <w:pPr>
              <w:rPr>
                <w:rFonts w:hint="eastAsia" w:ascii="宋体" w:hAnsi="宋体" w:eastAsia="宋体" w:cs="宋体"/>
              </w:rPr>
            </w:pPr>
            <w:r>
              <w:rPr>
                <w:rFonts w:hint="eastAsia" w:ascii="宋体" w:hAnsi="宋体" w:eastAsia="宋体" w:cs="宋体"/>
                <w:lang w:val="en-US" w:eastAsia="zh-CN"/>
              </w:rPr>
              <w:t>插入式直管安装型</w:t>
            </w:r>
          </w:p>
        </w:tc>
      </w:tr>
      <w:tr>
        <w:tblPrEx>
          <w:shd w:val="clear" w:color="auto" w:fill="auto"/>
          <w:tblCellMar>
            <w:top w:w="0" w:type="dxa"/>
            <w:left w:w="0" w:type="dxa"/>
            <w:bottom w:w="0" w:type="dxa"/>
            <w:right w:w="0" w:type="dxa"/>
          </w:tblCellMar>
        </w:tblPrEx>
        <w:tc>
          <w:tcPr>
            <w:tcW w:w="1114"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ind w:firstLine="630" w:firstLineChars="300"/>
              <w:rPr>
                <w:rFonts w:hint="eastAsia" w:ascii="宋体" w:hAnsi="宋体" w:eastAsia="宋体" w:cs="宋体"/>
              </w:rPr>
            </w:pPr>
            <w:r>
              <w:rPr>
                <w:rFonts w:hint="eastAsia" w:ascii="宋体" w:hAnsi="宋体" w:eastAsia="宋体" w:cs="宋体"/>
                <w:lang w:val="en-US" w:eastAsia="zh-CN"/>
              </w:rPr>
              <w:t>B</w:t>
            </w:r>
          </w:p>
        </w:tc>
        <w:tc>
          <w:tcPr>
            <w:tcW w:w="6767" w:type="dxa"/>
            <w:tcBorders>
              <w:top w:val="nil"/>
              <w:left w:val="nil"/>
              <w:bottom w:val="single" w:color="auto" w:sz="8" w:space="0"/>
              <w:right w:val="single" w:color="auto" w:sz="8" w:space="0"/>
            </w:tcBorders>
            <w:shd w:val="clear" w:color="auto" w:fill="auto"/>
            <w:tcMar>
              <w:left w:w="108" w:type="dxa"/>
              <w:right w:w="108" w:type="dxa"/>
            </w:tcMar>
            <w:vAlign w:val="top"/>
          </w:tcPr>
          <w:p>
            <w:pPr>
              <w:rPr>
                <w:rFonts w:hint="eastAsia" w:ascii="宋体" w:hAnsi="宋体" w:eastAsia="宋体" w:cs="宋体"/>
              </w:rPr>
            </w:pPr>
            <w:r>
              <w:rPr>
                <w:rFonts w:hint="eastAsia" w:ascii="宋体" w:hAnsi="宋体" w:eastAsia="宋体" w:cs="宋体"/>
                <w:lang w:val="en-US" w:eastAsia="zh-CN"/>
              </w:rPr>
              <w:t>插入式弯管安装型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1114"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ind w:firstLine="630" w:firstLineChars="300"/>
              <w:rPr>
                <w:rFonts w:hint="eastAsia" w:ascii="宋体" w:hAnsi="宋体" w:eastAsia="宋体" w:cs="宋体"/>
              </w:rPr>
            </w:pPr>
            <w:r>
              <w:rPr>
                <w:rFonts w:hint="eastAsia" w:ascii="宋体" w:hAnsi="宋体" w:eastAsia="宋体" w:cs="宋体"/>
                <w:lang w:val="en-US" w:eastAsia="zh-CN"/>
              </w:rPr>
              <w:t>C</w:t>
            </w:r>
          </w:p>
        </w:tc>
        <w:tc>
          <w:tcPr>
            <w:tcW w:w="6767" w:type="dxa"/>
            <w:tcBorders>
              <w:top w:val="nil"/>
              <w:left w:val="nil"/>
              <w:bottom w:val="single" w:color="auto" w:sz="8" w:space="0"/>
              <w:right w:val="single" w:color="auto" w:sz="8" w:space="0"/>
            </w:tcBorders>
            <w:shd w:val="clear" w:color="auto" w:fill="auto"/>
            <w:tcMar>
              <w:left w:w="108" w:type="dxa"/>
              <w:right w:w="108" w:type="dxa"/>
            </w:tcMar>
            <w:vAlign w:val="top"/>
          </w:tcPr>
          <w:p>
            <w:pPr>
              <w:rPr>
                <w:rFonts w:hint="eastAsia" w:ascii="宋体" w:hAnsi="宋体" w:eastAsia="宋体" w:cs="宋体"/>
              </w:rPr>
            </w:pPr>
            <w:r>
              <w:rPr>
                <w:rFonts w:hint="eastAsia" w:ascii="宋体" w:hAnsi="宋体" w:eastAsia="宋体" w:cs="宋体"/>
                <w:lang w:val="en-US" w:eastAsia="zh-CN"/>
              </w:rPr>
              <w:t>外装式硬管安装型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114"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ind w:firstLine="630" w:firstLineChars="300"/>
              <w:rPr>
                <w:rFonts w:hint="eastAsia" w:ascii="宋体" w:hAnsi="宋体" w:eastAsia="宋体" w:cs="宋体"/>
              </w:rPr>
            </w:pPr>
            <w:r>
              <w:rPr>
                <w:rFonts w:hint="eastAsia" w:ascii="宋体" w:hAnsi="宋体" w:eastAsia="宋体" w:cs="宋体"/>
                <w:lang w:val="en-US" w:eastAsia="zh-CN"/>
              </w:rPr>
              <w:t>D</w:t>
            </w:r>
          </w:p>
        </w:tc>
        <w:tc>
          <w:tcPr>
            <w:tcW w:w="6767" w:type="dxa"/>
            <w:tcBorders>
              <w:top w:val="nil"/>
              <w:left w:val="nil"/>
              <w:bottom w:val="single" w:color="auto" w:sz="8" w:space="0"/>
              <w:right w:val="single" w:color="auto" w:sz="8" w:space="0"/>
            </w:tcBorders>
            <w:shd w:val="clear" w:color="auto" w:fill="auto"/>
            <w:tcMar>
              <w:left w:w="108" w:type="dxa"/>
              <w:right w:w="108" w:type="dxa"/>
            </w:tcMar>
            <w:vAlign w:val="top"/>
          </w:tcPr>
          <w:p>
            <w:pPr>
              <w:rPr>
                <w:rFonts w:hint="eastAsia" w:ascii="宋体" w:hAnsi="宋体" w:eastAsia="宋体" w:cs="宋体"/>
              </w:rPr>
            </w:pPr>
            <w:r>
              <w:rPr>
                <w:rFonts w:hint="eastAsia" w:ascii="宋体" w:hAnsi="宋体" w:eastAsia="宋体" w:cs="宋体"/>
                <w:lang w:val="en-US" w:eastAsia="zh-CN"/>
              </w:rPr>
              <w:t>外装式软管安装型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114"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宋体" w:hAnsi="宋体" w:eastAsia="宋体" w:cs="宋体"/>
              </w:rPr>
            </w:pPr>
            <w:r>
              <w:rPr>
                <w:rFonts w:hint="eastAsia" w:ascii="宋体" w:hAnsi="宋体" w:eastAsia="宋体" w:cs="宋体"/>
                <w:lang w:val="en-US" w:eastAsia="zh-CN"/>
              </w:rPr>
              <w:t>代号</w:t>
            </w:r>
          </w:p>
        </w:tc>
        <w:tc>
          <w:tcPr>
            <w:tcW w:w="6767" w:type="dxa"/>
            <w:tcBorders>
              <w:top w:val="nil"/>
              <w:left w:val="nil"/>
              <w:bottom w:val="single" w:color="auto" w:sz="8" w:space="0"/>
              <w:right w:val="single" w:color="auto" w:sz="8" w:space="0"/>
            </w:tcBorders>
            <w:shd w:val="clear" w:color="auto" w:fill="auto"/>
            <w:tcMar>
              <w:left w:w="108" w:type="dxa"/>
              <w:right w:w="108" w:type="dxa"/>
            </w:tcMar>
            <w:vAlign w:val="top"/>
          </w:tcPr>
          <w:p>
            <w:pPr>
              <w:rPr>
                <w:rFonts w:hint="eastAsia" w:ascii="宋体" w:hAnsi="宋体" w:eastAsia="宋体" w:cs="宋体"/>
              </w:rPr>
            </w:pPr>
            <w:r>
              <w:rPr>
                <w:rFonts w:hint="eastAsia" w:ascii="宋体" w:hAnsi="宋体" w:eastAsia="宋体" w:cs="宋体"/>
                <w:lang w:val="en-US" w:eastAsia="zh-CN"/>
              </w:rPr>
              <w:t>探头间距</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1114"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ind w:firstLine="630" w:firstLineChars="300"/>
              <w:rPr>
                <w:rFonts w:hint="eastAsia" w:ascii="宋体" w:hAnsi="宋体" w:eastAsia="宋体" w:cs="宋体"/>
              </w:rPr>
            </w:pPr>
            <w:r>
              <w:rPr>
                <w:rFonts w:hint="eastAsia" w:ascii="宋体" w:hAnsi="宋体" w:eastAsia="宋体" w:cs="宋体"/>
                <w:lang w:val="en-US" w:eastAsia="zh-CN"/>
              </w:rPr>
              <w:t>05</w:t>
            </w:r>
          </w:p>
        </w:tc>
        <w:tc>
          <w:tcPr>
            <w:tcW w:w="6767" w:type="dxa"/>
            <w:tcBorders>
              <w:top w:val="nil"/>
              <w:left w:val="nil"/>
              <w:bottom w:val="single" w:color="auto" w:sz="8" w:space="0"/>
              <w:right w:val="single" w:color="auto" w:sz="8" w:space="0"/>
            </w:tcBorders>
            <w:shd w:val="clear" w:color="auto" w:fill="auto"/>
            <w:tcMar>
              <w:left w:w="108" w:type="dxa"/>
              <w:right w:w="108" w:type="dxa"/>
            </w:tcMar>
            <w:vAlign w:val="top"/>
          </w:tcPr>
          <w:p>
            <w:pPr>
              <w:rPr>
                <w:rFonts w:hint="eastAsia" w:ascii="宋体" w:hAnsi="宋体" w:eastAsia="宋体" w:cs="宋体"/>
              </w:rPr>
            </w:pPr>
            <w:r>
              <w:rPr>
                <w:rFonts w:hint="eastAsia" w:ascii="宋体" w:hAnsi="宋体" w:eastAsia="宋体" w:cs="宋体"/>
                <w:lang w:val="en-US" w:eastAsia="zh-CN"/>
              </w:rPr>
              <w:t>0.5m</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114"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ind w:firstLine="630" w:firstLineChars="300"/>
              <w:rPr>
                <w:rFonts w:hint="eastAsia" w:ascii="宋体" w:hAnsi="宋体" w:eastAsia="宋体" w:cs="宋体"/>
              </w:rPr>
            </w:pPr>
            <w:r>
              <w:rPr>
                <w:rFonts w:hint="eastAsia" w:ascii="宋体" w:hAnsi="宋体" w:eastAsia="宋体" w:cs="宋体"/>
                <w:lang w:val="en-US" w:eastAsia="zh-CN"/>
              </w:rPr>
              <w:t>10</w:t>
            </w:r>
          </w:p>
        </w:tc>
        <w:tc>
          <w:tcPr>
            <w:tcW w:w="6767" w:type="dxa"/>
            <w:tcBorders>
              <w:top w:val="nil"/>
              <w:left w:val="nil"/>
              <w:bottom w:val="single" w:color="auto" w:sz="8" w:space="0"/>
              <w:right w:val="single" w:color="auto" w:sz="8" w:space="0"/>
            </w:tcBorders>
            <w:shd w:val="clear" w:color="auto" w:fill="auto"/>
            <w:tcMar>
              <w:left w:w="108" w:type="dxa"/>
              <w:right w:w="108" w:type="dxa"/>
            </w:tcMar>
            <w:vAlign w:val="top"/>
          </w:tcPr>
          <w:p>
            <w:pPr>
              <w:rPr>
                <w:rFonts w:hint="eastAsia" w:ascii="宋体" w:hAnsi="宋体" w:eastAsia="宋体" w:cs="宋体"/>
              </w:rPr>
            </w:pPr>
            <w:r>
              <w:rPr>
                <w:rFonts w:hint="eastAsia" w:ascii="宋体" w:hAnsi="宋体" w:eastAsia="宋体" w:cs="宋体"/>
                <w:lang w:val="en-US" w:eastAsia="zh-CN"/>
              </w:rPr>
              <w:t>1.0m</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1114"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ind w:firstLine="630" w:firstLineChars="300"/>
              <w:rPr>
                <w:rFonts w:hint="eastAsia" w:ascii="宋体" w:hAnsi="宋体" w:eastAsia="宋体" w:cs="宋体"/>
                <w:lang w:val="en-US"/>
              </w:rPr>
            </w:pPr>
            <w:r>
              <w:rPr>
                <w:rFonts w:hint="eastAsia" w:ascii="宋体" w:hAnsi="宋体" w:eastAsia="宋体" w:cs="宋体"/>
                <w:lang w:val="en-US" w:eastAsia="zh-CN"/>
              </w:rPr>
              <w:t>15</w:t>
            </w:r>
          </w:p>
        </w:tc>
        <w:tc>
          <w:tcPr>
            <w:tcW w:w="6767" w:type="dxa"/>
            <w:tcBorders>
              <w:top w:val="nil"/>
              <w:left w:val="nil"/>
              <w:bottom w:val="single" w:color="auto" w:sz="8" w:space="0"/>
              <w:right w:val="single" w:color="auto" w:sz="8" w:space="0"/>
            </w:tcBorders>
            <w:shd w:val="clear" w:color="auto" w:fill="auto"/>
            <w:tcMar>
              <w:left w:w="108" w:type="dxa"/>
              <w:right w:w="108" w:type="dxa"/>
            </w:tcMar>
            <w:vAlign w:val="top"/>
          </w:tcPr>
          <w:p>
            <w:pPr>
              <w:rPr>
                <w:rFonts w:hint="eastAsia" w:ascii="宋体" w:hAnsi="宋体" w:eastAsia="宋体" w:cs="宋体"/>
              </w:rPr>
            </w:pPr>
            <w:r>
              <w:rPr>
                <w:rFonts w:hint="eastAsia" w:ascii="宋体" w:hAnsi="宋体" w:eastAsia="宋体" w:cs="宋体"/>
                <w:lang w:val="en-US" w:eastAsia="zh-CN"/>
              </w:rPr>
              <w:t>1.5m</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1114"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宋体" w:hAnsi="宋体" w:eastAsia="宋体" w:cs="宋体"/>
              </w:rPr>
            </w:pPr>
            <w:r>
              <w:rPr>
                <w:rFonts w:hint="eastAsia" w:ascii="宋体" w:hAnsi="宋体" w:eastAsia="宋体" w:cs="宋体"/>
                <w:lang w:val="en-US" w:eastAsia="zh-CN"/>
              </w:rPr>
              <w:t>代号</w:t>
            </w:r>
          </w:p>
        </w:tc>
        <w:tc>
          <w:tcPr>
            <w:tcW w:w="6767" w:type="dxa"/>
            <w:tcBorders>
              <w:top w:val="nil"/>
              <w:left w:val="nil"/>
              <w:bottom w:val="single" w:color="auto" w:sz="8" w:space="0"/>
              <w:right w:val="single" w:color="auto" w:sz="8" w:space="0"/>
            </w:tcBorders>
            <w:shd w:val="clear" w:color="auto" w:fill="auto"/>
            <w:tcMar>
              <w:left w:w="108" w:type="dxa"/>
              <w:right w:w="108" w:type="dxa"/>
            </w:tcMar>
            <w:vAlign w:val="top"/>
          </w:tcPr>
          <w:p>
            <w:pPr>
              <w:rPr>
                <w:rFonts w:hint="eastAsia" w:ascii="宋体" w:hAnsi="宋体" w:eastAsia="宋体" w:cs="宋体"/>
              </w:rPr>
            </w:pPr>
            <w:r>
              <w:rPr>
                <w:rFonts w:hint="eastAsia" w:ascii="宋体" w:hAnsi="宋体" w:eastAsia="宋体" w:cs="宋体"/>
                <w:lang w:val="en-US" w:eastAsia="zh-CN"/>
              </w:rPr>
              <w:t>法兰规格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114"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ind w:firstLine="420" w:firstLineChars="200"/>
              <w:rPr>
                <w:rFonts w:hint="eastAsia" w:ascii="宋体" w:hAnsi="宋体" w:eastAsia="宋体" w:cs="宋体"/>
              </w:rPr>
            </w:pPr>
            <w:r>
              <w:rPr>
                <w:rFonts w:hint="eastAsia" w:ascii="宋体" w:hAnsi="宋体" w:eastAsia="宋体" w:cs="宋体"/>
                <w:lang w:val="en-US" w:eastAsia="zh-CN"/>
              </w:rPr>
              <w:t>DN11</w:t>
            </w:r>
          </w:p>
        </w:tc>
        <w:tc>
          <w:tcPr>
            <w:tcW w:w="6767" w:type="dxa"/>
            <w:tcBorders>
              <w:top w:val="nil"/>
              <w:left w:val="nil"/>
              <w:bottom w:val="single" w:color="auto" w:sz="8" w:space="0"/>
              <w:right w:val="single" w:color="auto" w:sz="8" w:space="0"/>
            </w:tcBorders>
            <w:shd w:val="clear" w:color="auto" w:fill="auto"/>
            <w:tcMar>
              <w:left w:w="108" w:type="dxa"/>
              <w:right w:w="108" w:type="dxa"/>
            </w:tcMar>
            <w:vAlign w:val="top"/>
          </w:tcPr>
          <w:p>
            <w:pPr>
              <w:rPr>
                <w:rFonts w:hint="eastAsia" w:ascii="宋体" w:hAnsi="宋体" w:eastAsia="宋体" w:cs="宋体"/>
              </w:rPr>
            </w:pPr>
            <w:r>
              <w:rPr>
                <w:rFonts w:hint="eastAsia" w:ascii="宋体" w:hAnsi="宋体" w:eastAsia="宋体" w:cs="宋体"/>
                <w:lang w:val="en-US" w:eastAsia="zh-CN"/>
              </w:rPr>
              <w:t>DN50/PN1.6/2.5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114"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ind w:firstLine="420" w:firstLineChars="200"/>
              <w:rPr>
                <w:rFonts w:hint="eastAsia" w:ascii="宋体" w:hAnsi="宋体" w:eastAsia="宋体" w:cs="宋体"/>
              </w:rPr>
            </w:pPr>
            <w:r>
              <w:rPr>
                <w:rFonts w:hint="eastAsia" w:ascii="宋体" w:hAnsi="宋体" w:eastAsia="宋体" w:cs="宋体"/>
                <w:lang w:val="en-US" w:eastAsia="zh-CN"/>
              </w:rPr>
              <w:t>DN21</w:t>
            </w:r>
          </w:p>
        </w:tc>
        <w:tc>
          <w:tcPr>
            <w:tcW w:w="6767" w:type="dxa"/>
            <w:tcBorders>
              <w:top w:val="nil"/>
              <w:left w:val="nil"/>
              <w:bottom w:val="single" w:color="auto" w:sz="8" w:space="0"/>
              <w:right w:val="single" w:color="auto" w:sz="8" w:space="0"/>
            </w:tcBorders>
            <w:shd w:val="clear" w:color="auto" w:fill="auto"/>
            <w:tcMar>
              <w:left w:w="108" w:type="dxa"/>
              <w:right w:w="108" w:type="dxa"/>
            </w:tcMar>
            <w:vAlign w:val="top"/>
          </w:tcPr>
          <w:p>
            <w:pPr>
              <w:rPr>
                <w:rFonts w:hint="eastAsia" w:ascii="宋体" w:hAnsi="宋体" w:eastAsia="宋体" w:cs="宋体"/>
              </w:rPr>
            </w:pPr>
            <w:r>
              <w:rPr>
                <w:rFonts w:hint="eastAsia" w:ascii="宋体" w:hAnsi="宋体" w:eastAsia="宋体" w:cs="宋体"/>
                <w:lang w:val="en-US" w:eastAsia="zh-CN"/>
              </w:rPr>
              <w:t>DN80/ PN1.6/2.5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114"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ind w:firstLine="420" w:firstLineChars="200"/>
              <w:rPr>
                <w:rFonts w:hint="eastAsia" w:ascii="宋体" w:hAnsi="宋体" w:eastAsia="宋体" w:cs="宋体"/>
              </w:rPr>
            </w:pPr>
            <w:r>
              <w:rPr>
                <w:rFonts w:hint="eastAsia" w:ascii="宋体" w:hAnsi="宋体" w:eastAsia="宋体" w:cs="宋体"/>
                <w:lang w:val="en-US" w:eastAsia="zh-CN"/>
              </w:rPr>
              <w:t>DN31</w:t>
            </w:r>
          </w:p>
        </w:tc>
        <w:tc>
          <w:tcPr>
            <w:tcW w:w="6767" w:type="dxa"/>
            <w:tcBorders>
              <w:top w:val="nil"/>
              <w:left w:val="nil"/>
              <w:bottom w:val="single" w:color="auto" w:sz="8" w:space="0"/>
              <w:right w:val="single" w:color="auto" w:sz="8" w:space="0"/>
            </w:tcBorders>
            <w:shd w:val="clear" w:color="auto" w:fill="auto"/>
            <w:tcMar>
              <w:left w:w="108" w:type="dxa"/>
              <w:right w:w="108" w:type="dxa"/>
            </w:tcMar>
            <w:vAlign w:val="top"/>
          </w:tcPr>
          <w:p>
            <w:pPr>
              <w:rPr>
                <w:rFonts w:hint="eastAsia" w:ascii="宋体" w:hAnsi="宋体" w:eastAsia="宋体" w:cs="宋体"/>
              </w:rPr>
            </w:pPr>
            <w:r>
              <w:rPr>
                <w:rFonts w:hint="eastAsia" w:ascii="宋体" w:hAnsi="宋体" w:eastAsia="宋体" w:cs="宋体"/>
                <w:lang w:val="en-US" w:eastAsia="zh-CN"/>
              </w:rPr>
              <w:t>DN100/ PN1.6/2.5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114"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DN99</w:t>
            </w:r>
          </w:p>
        </w:tc>
        <w:tc>
          <w:tcPr>
            <w:tcW w:w="6767" w:type="dxa"/>
            <w:tcBorders>
              <w:top w:val="nil"/>
              <w:left w:val="nil"/>
              <w:bottom w:val="single" w:color="auto" w:sz="8" w:space="0"/>
              <w:right w:val="single" w:color="auto" w:sz="8" w:space="0"/>
            </w:tcBorders>
            <w:shd w:val="clear" w:color="auto" w:fill="auto"/>
            <w:tcMar>
              <w:left w:w="108" w:type="dxa"/>
              <w:right w:w="108" w:type="dxa"/>
            </w:tcMar>
            <w:vAlign w:val="top"/>
          </w:tcPr>
          <w:p>
            <w:pPr>
              <w:rPr>
                <w:rFonts w:hint="eastAsia" w:ascii="宋体" w:hAnsi="宋体" w:eastAsia="宋体" w:cs="宋体"/>
                <w:lang w:val="en-US" w:eastAsia="zh-CN"/>
              </w:rPr>
            </w:pPr>
            <w:r>
              <w:rPr>
                <w:rFonts w:hint="eastAsia" w:ascii="宋体" w:hAnsi="宋体" w:eastAsia="宋体" w:cs="宋体"/>
                <w:lang w:val="en-US" w:eastAsia="zh-CN"/>
              </w:rPr>
              <w:t>约定特殊要求</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114"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宋体" w:hAnsi="宋体" w:eastAsia="宋体" w:cs="宋体"/>
              </w:rPr>
            </w:pPr>
            <w:r>
              <w:rPr>
                <w:rFonts w:hint="eastAsia" w:ascii="宋体" w:hAnsi="宋体" w:eastAsia="宋体" w:cs="宋体"/>
                <w:lang w:val="en-US" w:eastAsia="zh-CN"/>
              </w:rPr>
              <w:t>代号</w:t>
            </w:r>
          </w:p>
        </w:tc>
        <w:tc>
          <w:tcPr>
            <w:tcW w:w="6767" w:type="dxa"/>
            <w:tcBorders>
              <w:top w:val="nil"/>
              <w:left w:val="nil"/>
              <w:bottom w:val="single" w:color="auto" w:sz="8" w:space="0"/>
              <w:right w:val="single" w:color="auto" w:sz="8" w:space="0"/>
            </w:tcBorders>
            <w:shd w:val="clear" w:color="auto" w:fill="auto"/>
            <w:tcMar>
              <w:left w:w="108" w:type="dxa"/>
              <w:right w:w="108" w:type="dxa"/>
            </w:tcMar>
            <w:vAlign w:val="top"/>
          </w:tcPr>
          <w:p>
            <w:pPr>
              <w:rPr>
                <w:rFonts w:hint="eastAsia" w:ascii="宋体" w:hAnsi="宋体" w:eastAsia="宋体" w:cs="宋体"/>
              </w:rPr>
            </w:pPr>
            <w:r>
              <w:rPr>
                <w:rFonts w:hint="eastAsia" w:ascii="宋体" w:hAnsi="宋体" w:eastAsia="宋体" w:cs="宋体"/>
                <w:lang w:val="en-US" w:eastAsia="zh-CN"/>
              </w:rPr>
              <w:t>探头膜片材料</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114"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ind w:firstLine="630" w:firstLineChars="300"/>
              <w:rPr>
                <w:rFonts w:hint="eastAsia" w:ascii="宋体" w:hAnsi="宋体" w:eastAsia="宋体" w:cs="宋体"/>
              </w:rPr>
            </w:pPr>
            <w:r>
              <w:rPr>
                <w:rFonts w:hint="eastAsia" w:ascii="宋体" w:hAnsi="宋体" w:eastAsia="宋体" w:cs="宋体"/>
                <w:lang w:val="en-US" w:eastAsia="zh-CN"/>
              </w:rPr>
              <w:t>A</w:t>
            </w:r>
          </w:p>
        </w:tc>
        <w:tc>
          <w:tcPr>
            <w:tcW w:w="6767" w:type="dxa"/>
            <w:tcBorders>
              <w:top w:val="nil"/>
              <w:left w:val="nil"/>
              <w:bottom w:val="single" w:color="auto" w:sz="8" w:space="0"/>
              <w:right w:val="single" w:color="auto" w:sz="8" w:space="0"/>
            </w:tcBorders>
            <w:shd w:val="clear" w:color="auto" w:fill="auto"/>
            <w:tcMar>
              <w:left w:w="108" w:type="dxa"/>
              <w:right w:w="108" w:type="dxa"/>
            </w:tcMar>
            <w:vAlign w:val="top"/>
          </w:tcPr>
          <w:p>
            <w:pPr>
              <w:rPr>
                <w:rFonts w:hint="eastAsia" w:ascii="宋体" w:hAnsi="宋体" w:eastAsia="宋体" w:cs="宋体"/>
              </w:rPr>
            </w:pPr>
            <w:r>
              <w:rPr>
                <w:rFonts w:hint="eastAsia" w:ascii="宋体" w:hAnsi="宋体" w:eastAsia="宋体" w:cs="宋体"/>
                <w:lang w:val="en-US" w:eastAsia="zh-CN"/>
              </w:rPr>
              <w:t>316SS</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114"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ind w:firstLine="630" w:firstLineChars="300"/>
              <w:rPr>
                <w:rFonts w:hint="eastAsia" w:ascii="宋体" w:hAnsi="宋体" w:eastAsia="宋体" w:cs="宋体"/>
              </w:rPr>
            </w:pPr>
            <w:r>
              <w:rPr>
                <w:rFonts w:hint="eastAsia" w:ascii="宋体" w:hAnsi="宋体" w:eastAsia="宋体" w:cs="宋体"/>
                <w:lang w:val="en-US" w:eastAsia="zh-CN"/>
              </w:rPr>
              <w:t>B</w:t>
            </w:r>
          </w:p>
        </w:tc>
        <w:tc>
          <w:tcPr>
            <w:tcW w:w="6767" w:type="dxa"/>
            <w:tcBorders>
              <w:top w:val="nil"/>
              <w:left w:val="nil"/>
              <w:bottom w:val="single" w:color="auto" w:sz="8" w:space="0"/>
              <w:right w:val="single" w:color="auto" w:sz="8" w:space="0"/>
            </w:tcBorders>
            <w:shd w:val="clear" w:color="auto" w:fill="auto"/>
            <w:tcMar>
              <w:left w:w="108" w:type="dxa"/>
              <w:right w:w="108" w:type="dxa"/>
            </w:tcMar>
            <w:vAlign w:val="top"/>
          </w:tcPr>
          <w:p>
            <w:pPr>
              <w:rPr>
                <w:rFonts w:hint="eastAsia" w:ascii="宋体" w:hAnsi="宋体" w:eastAsia="宋体" w:cs="宋体"/>
              </w:rPr>
            </w:pPr>
            <w:r>
              <w:rPr>
                <w:rFonts w:hint="eastAsia" w:ascii="宋体" w:hAnsi="宋体" w:eastAsia="宋体" w:cs="宋体"/>
                <w:lang w:val="en-US" w:eastAsia="zh-CN"/>
              </w:rPr>
              <w:t>哈氏合金C</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1114"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ind w:firstLine="630" w:firstLineChars="300"/>
              <w:rPr>
                <w:rFonts w:hint="eastAsia" w:ascii="宋体" w:hAnsi="宋体" w:eastAsia="宋体" w:cs="宋体"/>
              </w:rPr>
            </w:pPr>
            <w:r>
              <w:rPr>
                <w:rFonts w:hint="eastAsia" w:ascii="宋体" w:hAnsi="宋体" w:eastAsia="宋体" w:cs="宋体"/>
                <w:lang w:val="en-US" w:eastAsia="zh-CN"/>
              </w:rPr>
              <w:t>D</w:t>
            </w:r>
          </w:p>
        </w:tc>
        <w:tc>
          <w:tcPr>
            <w:tcW w:w="6767" w:type="dxa"/>
            <w:tcBorders>
              <w:top w:val="nil"/>
              <w:left w:val="nil"/>
              <w:bottom w:val="single" w:color="auto" w:sz="8" w:space="0"/>
              <w:right w:val="single" w:color="auto" w:sz="8" w:space="0"/>
            </w:tcBorders>
            <w:shd w:val="clear" w:color="auto" w:fill="auto"/>
            <w:tcMar>
              <w:left w:w="108" w:type="dxa"/>
              <w:right w:w="108" w:type="dxa"/>
            </w:tcMar>
            <w:vAlign w:val="top"/>
          </w:tcPr>
          <w:p>
            <w:pPr>
              <w:rPr>
                <w:rFonts w:hint="eastAsia" w:ascii="宋体" w:hAnsi="宋体" w:eastAsia="宋体" w:cs="宋体"/>
              </w:rPr>
            </w:pPr>
            <w:r>
              <w:rPr>
                <w:rFonts w:hint="eastAsia" w:ascii="宋体" w:hAnsi="宋体" w:eastAsia="宋体" w:cs="宋体"/>
                <w:lang w:val="en-US" w:eastAsia="zh-CN"/>
              </w:rPr>
              <w:t>钽</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1114"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ind w:firstLine="630" w:firstLineChars="300"/>
              <w:rPr>
                <w:rFonts w:hint="eastAsia" w:ascii="宋体" w:hAnsi="宋体" w:eastAsia="宋体" w:cs="宋体"/>
              </w:rPr>
            </w:pPr>
            <w:r>
              <w:rPr>
                <w:rFonts w:hint="eastAsia" w:ascii="宋体" w:hAnsi="宋体" w:eastAsia="宋体" w:cs="宋体"/>
                <w:lang w:val="en-US" w:eastAsia="zh-CN"/>
              </w:rPr>
              <w:t>E</w:t>
            </w:r>
          </w:p>
        </w:tc>
        <w:tc>
          <w:tcPr>
            <w:tcW w:w="6767" w:type="dxa"/>
            <w:tcBorders>
              <w:top w:val="nil"/>
              <w:left w:val="nil"/>
              <w:bottom w:val="single" w:color="auto" w:sz="8" w:space="0"/>
              <w:right w:val="single" w:color="auto" w:sz="8" w:space="0"/>
            </w:tcBorders>
            <w:shd w:val="clear" w:color="auto" w:fill="auto"/>
            <w:tcMar>
              <w:left w:w="108" w:type="dxa"/>
              <w:right w:w="108" w:type="dxa"/>
            </w:tcMar>
            <w:vAlign w:val="top"/>
          </w:tcPr>
          <w:p>
            <w:pPr>
              <w:rPr>
                <w:rFonts w:hint="eastAsia" w:ascii="宋体" w:hAnsi="宋体" w:eastAsia="宋体" w:cs="宋体"/>
              </w:rPr>
            </w:pPr>
            <w:r>
              <w:rPr>
                <w:rFonts w:hint="eastAsia" w:ascii="宋体" w:hAnsi="宋体" w:eastAsia="宋体" w:cs="宋体"/>
                <w:lang w:val="en-US" w:eastAsia="zh-CN"/>
              </w:rPr>
              <w:t>钛</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1114"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ind w:firstLine="630" w:firstLineChars="300"/>
              <w:rPr>
                <w:rFonts w:hint="eastAsia" w:ascii="宋体" w:hAnsi="宋体" w:eastAsia="宋体" w:cs="宋体"/>
              </w:rPr>
            </w:pPr>
            <w:r>
              <w:rPr>
                <w:rFonts w:hint="eastAsia" w:ascii="宋体" w:hAnsi="宋体" w:eastAsia="宋体" w:cs="宋体"/>
                <w:lang w:val="en-US" w:eastAsia="zh-CN"/>
              </w:rPr>
              <w:t>F</w:t>
            </w:r>
          </w:p>
        </w:tc>
        <w:tc>
          <w:tcPr>
            <w:tcW w:w="6767" w:type="dxa"/>
            <w:tcBorders>
              <w:top w:val="nil"/>
              <w:left w:val="nil"/>
              <w:bottom w:val="single" w:color="auto" w:sz="8" w:space="0"/>
              <w:right w:val="single" w:color="auto" w:sz="8" w:space="0"/>
            </w:tcBorders>
            <w:shd w:val="clear" w:color="auto" w:fill="auto"/>
            <w:tcMar>
              <w:left w:w="108" w:type="dxa"/>
              <w:right w:w="108" w:type="dxa"/>
            </w:tcMar>
            <w:vAlign w:val="top"/>
          </w:tcPr>
          <w:p>
            <w:pPr>
              <w:rPr>
                <w:rFonts w:hint="eastAsia" w:ascii="宋体" w:hAnsi="宋体" w:eastAsia="宋体" w:cs="宋体"/>
              </w:rPr>
            </w:pPr>
            <w:r>
              <w:rPr>
                <w:rFonts w:hint="eastAsia" w:ascii="宋体" w:hAnsi="宋体" w:eastAsia="宋体" w:cs="宋体"/>
                <w:lang w:val="en-US" w:eastAsia="zh-CN"/>
              </w:rPr>
              <w:t>约定特殊要求</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1114"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宋体" w:hAnsi="宋体" w:eastAsia="宋体" w:cs="宋体"/>
              </w:rPr>
            </w:pPr>
            <w:r>
              <w:rPr>
                <w:rFonts w:hint="eastAsia" w:ascii="宋体" w:hAnsi="宋体" w:eastAsia="宋体" w:cs="宋体"/>
                <w:lang w:val="en-US" w:eastAsia="zh-CN"/>
              </w:rPr>
              <w:t>代号</w:t>
            </w:r>
          </w:p>
        </w:tc>
        <w:tc>
          <w:tcPr>
            <w:tcW w:w="6767" w:type="dxa"/>
            <w:tcBorders>
              <w:top w:val="nil"/>
              <w:left w:val="nil"/>
              <w:bottom w:val="single" w:color="auto" w:sz="8" w:space="0"/>
              <w:right w:val="single" w:color="auto" w:sz="8" w:space="0"/>
            </w:tcBorders>
            <w:shd w:val="clear" w:color="auto" w:fill="auto"/>
            <w:tcMar>
              <w:left w:w="108" w:type="dxa"/>
              <w:right w:w="108" w:type="dxa"/>
            </w:tcMar>
            <w:vAlign w:val="top"/>
          </w:tcPr>
          <w:p>
            <w:pPr>
              <w:rPr>
                <w:rFonts w:hint="eastAsia" w:ascii="宋体" w:hAnsi="宋体" w:eastAsia="宋体" w:cs="宋体"/>
              </w:rPr>
            </w:pPr>
            <w:r>
              <w:rPr>
                <w:rFonts w:hint="eastAsia" w:ascii="宋体" w:hAnsi="宋体" w:eastAsia="宋体" w:cs="宋体"/>
                <w:lang w:val="en-US" w:eastAsia="zh-CN"/>
              </w:rPr>
              <w:t>灌充液</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1114"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ind w:firstLine="630" w:firstLineChars="300"/>
              <w:rPr>
                <w:rFonts w:hint="eastAsia" w:ascii="宋体" w:hAnsi="宋体" w:eastAsia="宋体" w:cs="宋体"/>
              </w:rPr>
            </w:pPr>
            <w:r>
              <w:rPr>
                <w:rFonts w:hint="eastAsia" w:ascii="宋体" w:hAnsi="宋体" w:eastAsia="宋体" w:cs="宋体"/>
                <w:lang w:val="en-US" w:eastAsia="zh-CN"/>
              </w:rPr>
              <w:t>D</w:t>
            </w:r>
          </w:p>
        </w:tc>
        <w:tc>
          <w:tcPr>
            <w:tcW w:w="6767" w:type="dxa"/>
            <w:tcBorders>
              <w:top w:val="nil"/>
              <w:left w:val="nil"/>
              <w:bottom w:val="single" w:color="auto" w:sz="8" w:space="0"/>
              <w:right w:val="single" w:color="auto" w:sz="8" w:space="0"/>
            </w:tcBorders>
            <w:shd w:val="clear" w:color="auto" w:fill="auto"/>
            <w:tcMar>
              <w:left w:w="108" w:type="dxa"/>
              <w:right w:w="108" w:type="dxa"/>
            </w:tcMar>
            <w:vAlign w:val="top"/>
          </w:tcPr>
          <w:p>
            <w:pPr>
              <w:rPr>
                <w:rFonts w:hint="eastAsia" w:ascii="宋体" w:hAnsi="宋体" w:eastAsia="宋体" w:cs="宋体"/>
              </w:rPr>
            </w:pPr>
            <w:r>
              <w:rPr>
                <w:rFonts w:hint="eastAsia" w:ascii="宋体" w:hAnsi="宋体" w:eastAsia="宋体" w:cs="宋体"/>
                <w:lang w:val="en-US" w:eastAsia="zh-CN"/>
              </w:rPr>
              <w:t>普通硅油 （-40~104℃）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1114"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ind w:firstLine="630" w:firstLineChars="300"/>
              <w:rPr>
                <w:rFonts w:hint="eastAsia" w:ascii="宋体" w:hAnsi="宋体" w:eastAsia="宋体" w:cs="宋体"/>
              </w:rPr>
            </w:pPr>
            <w:r>
              <w:rPr>
                <w:rFonts w:hint="eastAsia" w:ascii="宋体" w:hAnsi="宋体" w:eastAsia="宋体" w:cs="宋体"/>
                <w:lang w:val="en-US" w:eastAsia="zh-CN"/>
              </w:rPr>
              <w:t>F</w:t>
            </w:r>
          </w:p>
        </w:tc>
        <w:tc>
          <w:tcPr>
            <w:tcW w:w="6767" w:type="dxa"/>
            <w:tcBorders>
              <w:top w:val="nil"/>
              <w:left w:val="nil"/>
              <w:bottom w:val="single" w:color="auto" w:sz="8" w:space="0"/>
              <w:right w:val="single" w:color="auto" w:sz="8" w:space="0"/>
            </w:tcBorders>
            <w:shd w:val="clear" w:color="auto" w:fill="auto"/>
            <w:tcMar>
              <w:left w:w="108" w:type="dxa"/>
              <w:right w:w="108" w:type="dxa"/>
            </w:tcMar>
            <w:vAlign w:val="top"/>
          </w:tcPr>
          <w:p>
            <w:pPr>
              <w:rPr>
                <w:rFonts w:hint="eastAsia" w:ascii="宋体" w:hAnsi="宋体" w:eastAsia="宋体" w:cs="宋体"/>
              </w:rPr>
            </w:pPr>
            <w:r>
              <w:rPr>
                <w:rFonts w:hint="eastAsia" w:ascii="宋体" w:hAnsi="宋体" w:eastAsia="宋体" w:cs="宋体"/>
                <w:lang w:val="en-US" w:eastAsia="zh-CN"/>
              </w:rPr>
              <w:t>高温硅油 （-40~304℃）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114"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ind w:firstLine="630" w:firstLineChars="300"/>
              <w:rPr>
                <w:rFonts w:hint="eastAsia" w:ascii="宋体" w:hAnsi="宋体" w:eastAsia="宋体" w:cs="宋体"/>
              </w:rPr>
            </w:pPr>
            <w:r>
              <w:rPr>
                <w:rFonts w:hint="eastAsia" w:ascii="宋体" w:hAnsi="宋体" w:eastAsia="宋体" w:cs="宋体"/>
                <w:lang w:val="en-US" w:eastAsia="zh-CN"/>
              </w:rPr>
              <w:t>S</w:t>
            </w:r>
          </w:p>
        </w:tc>
        <w:tc>
          <w:tcPr>
            <w:tcW w:w="6767" w:type="dxa"/>
            <w:tcBorders>
              <w:top w:val="nil"/>
              <w:left w:val="nil"/>
              <w:bottom w:val="single" w:color="auto" w:sz="8" w:space="0"/>
              <w:right w:val="single" w:color="auto" w:sz="8" w:space="0"/>
            </w:tcBorders>
            <w:shd w:val="clear" w:color="auto" w:fill="auto"/>
            <w:tcMar>
              <w:left w:w="108" w:type="dxa"/>
              <w:right w:w="108" w:type="dxa"/>
            </w:tcMar>
            <w:vAlign w:val="top"/>
          </w:tcPr>
          <w:p>
            <w:pPr>
              <w:rPr>
                <w:rFonts w:hint="eastAsia" w:ascii="宋体" w:hAnsi="宋体" w:eastAsia="宋体" w:cs="宋体"/>
              </w:rPr>
            </w:pPr>
            <w:r>
              <w:rPr>
                <w:rFonts w:hint="eastAsia" w:ascii="宋体" w:hAnsi="宋体" w:eastAsia="宋体" w:cs="宋体"/>
                <w:lang w:val="en-US" w:eastAsia="zh-CN"/>
              </w:rPr>
              <w:t>惰性液  （-40~204℃）</w:t>
            </w:r>
          </w:p>
        </w:tc>
      </w:tr>
      <w:tr>
        <w:tblPrEx>
          <w:shd w:val="clear" w:color="auto" w:fill="auto"/>
          <w:tblCellMar>
            <w:top w:w="0" w:type="dxa"/>
            <w:left w:w="0" w:type="dxa"/>
            <w:bottom w:w="0" w:type="dxa"/>
            <w:right w:w="0" w:type="dxa"/>
          </w:tblCellMar>
        </w:tblPrEx>
        <w:trPr>
          <w:trHeight w:val="364" w:hRule="atLeast"/>
        </w:trPr>
        <w:tc>
          <w:tcPr>
            <w:tcW w:w="1114"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宋体" w:hAnsi="宋体" w:eastAsia="宋体" w:cs="宋体"/>
              </w:rPr>
            </w:pPr>
            <w:r>
              <w:rPr>
                <w:rFonts w:hint="eastAsia" w:ascii="宋体" w:hAnsi="宋体" w:eastAsia="宋体" w:cs="宋体"/>
                <w:lang w:val="en-US" w:eastAsia="zh-CN"/>
              </w:rPr>
              <w:t>代号</w:t>
            </w:r>
          </w:p>
        </w:tc>
        <w:tc>
          <w:tcPr>
            <w:tcW w:w="6767" w:type="dxa"/>
            <w:tcBorders>
              <w:top w:val="nil"/>
              <w:left w:val="nil"/>
              <w:bottom w:val="single" w:color="auto" w:sz="8" w:space="0"/>
              <w:right w:val="single" w:color="auto" w:sz="8" w:space="0"/>
            </w:tcBorders>
            <w:shd w:val="clear" w:color="auto" w:fill="auto"/>
            <w:tcMar>
              <w:left w:w="108" w:type="dxa"/>
              <w:right w:w="108" w:type="dxa"/>
            </w:tcMar>
            <w:vAlign w:val="top"/>
          </w:tcPr>
          <w:p>
            <w:pPr>
              <w:rPr>
                <w:rFonts w:hint="eastAsia" w:ascii="宋体" w:hAnsi="宋体" w:eastAsia="宋体" w:cs="宋体"/>
              </w:rPr>
            </w:pPr>
            <w:r>
              <w:rPr>
                <w:rFonts w:hint="eastAsia" w:ascii="宋体" w:hAnsi="宋体" w:eastAsia="宋体" w:cs="宋体"/>
                <w:lang w:val="en-US" w:eastAsia="zh-CN"/>
              </w:rPr>
              <w:t>可选件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114"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ind w:firstLine="420" w:firstLineChars="200"/>
              <w:rPr>
                <w:rFonts w:hint="eastAsia" w:ascii="宋体" w:hAnsi="宋体" w:eastAsia="宋体" w:cs="宋体"/>
              </w:rPr>
            </w:pPr>
            <w:r>
              <w:rPr>
                <w:rFonts w:hint="eastAsia" w:ascii="宋体" w:hAnsi="宋体" w:eastAsia="宋体" w:cs="宋体"/>
                <w:lang w:val="en-US" w:eastAsia="zh-CN"/>
              </w:rPr>
              <w:t>M1</w:t>
            </w:r>
          </w:p>
        </w:tc>
        <w:tc>
          <w:tcPr>
            <w:tcW w:w="6767" w:type="dxa"/>
            <w:tcBorders>
              <w:top w:val="nil"/>
              <w:left w:val="nil"/>
              <w:bottom w:val="single" w:color="auto" w:sz="8" w:space="0"/>
              <w:right w:val="single" w:color="auto" w:sz="8" w:space="0"/>
            </w:tcBorders>
            <w:shd w:val="clear" w:color="auto" w:fill="auto"/>
            <w:tcMar>
              <w:left w:w="108" w:type="dxa"/>
              <w:right w:w="108" w:type="dxa"/>
            </w:tcMar>
            <w:vAlign w:val="top"/>
          </w:tcPr>
          <w:p>
            <w:pPr>
              <w:rPr>
                <w:rFonts w:hint="eastAsia" w:ascii="宋体" w:hAnsi="宋体" w:eastAsia="宋体" w:cs="宋体"/>
              </w:rPr>
            </w:pPr>
            <w:r>
              <w:rPr>
                <w:rFonts w:hint="eastAsia" w:ascii="宋体" w:hAnsi="宋体" w:eastAsia="宋体" w:cs="宋体"/>
                <w:lang w:val="en-US" w:eastAsia="zh-CN"/>
              </w:rPr>
              <w:t>0～100% 线性指示表头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1114"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ind w:firstLine="420" w:firstLineChars="200"/>
              <w:rPr>
                <w:rFonts w:hint="eastAsia" w:ascii="宋体" w:hAnsi="宋体" w:eastAsia="宋体" w:cs="宋体"/>
              </w:rPr>
            </w:pPr>
            <w:r>
              <w:rPr>
                <w:rFonts w:hint="eastAsia" w:ascii="宋体" w:hAnsi="宋体" w:eastAsia="宋体" w:cs="宋体"/>
                <w:lang w:val="en-US" w:eastAsia="zh-CN"/>
              </w:rPr>
              <w:t>M4</w:t>
            </w:r>
          </w:p>
        </w:tc>
        <w:tc>
          <w:tcPr>
            <w:tcW w:w="6767" w:type="dxa"/>
            <w:tcBorders>
              <w:top w:val="nil"/>
              <w:left w:val="nil"/>
              <w:bottom w:val="single" w:color="auto" w:sz="8" w:space="0"/>
              <w:right w:val="single" w:color="auto" w:sz="8" w:space="0"/>
            </w:tcBorders>
            <w:shd w:val="clear" w:color="auto" w:fill="auto"/>
            <w:tcMar>
              <w:left w:w="108" w:type="dxa"/>
              <w:right w:w="108" w:type="dxa"/>
            </w:tcMar>
            <w:vAlign w:val="top"/>
          </w:tcPr>
          <w:p>
            <w:pPr>
              <w:rPr>
                <w:rFonts w:hint="eastAsia" w:ascii="宋体" w:hAnsi="宋体" w:eastAsia="宋体" w:cs="宋体"/>
              </w:rPr>
            </w:pPr>
            <w:r>
              <w:rPr>
                <w:rFonts w:hint="eastAsia" w:ascii="宋体" w:hAnsi="宋体" w:eastAsia="宋体" w:cs="宋体"/>
                <w:lang w:val="en-US" w:eastAsia="zh-CN"/>
              </w:rPr>
              <w:t>LCD多功数显能表头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401" w:hRule="atLeast"/>
        </w:trPr>
        <w:tc>
          <w:tcPr>
            <w:tcW w:w="1114"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ind w:firstLine="420" w:firstLineChars="200"/>
              <w:rPr>
                <w:rFonts w:hint="eastAsia" w:ascii="宋体" w:hAnsi="宋体" w:eastAsia="宋体" w:cs="宋体"/>
              </w:rPr>
            </w:pPr>
            <w:r>
              <w:rPr>
                <w:rFonts w:hint="eastAsia" w:ascii="宋体" w:hAnsi="宋体" w:eastAsia="宋体" w:cs="宋体"/>
                <w:lang w:val="en-US" w:eastAsia="zh-CN"/>
              </w:rPr>
              <w:t>Da</w:t>
            </w:r>
          </w:p>
        </w:tc>
        <w:tc>
          <w:tcPr>
            <w:tcW w:w="6767" w:type="dxa"/>
            <w:tcBorders>
              <w:top w:val="nil"/>
              <w:left w:val="nil"/>
              <w:bottom w:val="single" w:color="auto" w:sz="8" w:space="0"/>
              <w:right w:val="single" w:color="auto" w:sz="8" w:space="0"/>
            </w:tcBorders>
            <w:shd w:val="clear" w:color="auto" w:fill="auto"/>
            <w:tcMar>
              <w:left w:w="108" w:type="dxa"/>
              <w:right w:w="108" w:type="dxa"/>
            </w:tcMar>
            <w:vAlign w:val="top"/>
          </w:tcPr>
          <w:p>
            <w:pPr>
              <w:rPr>
                <w:rFonts w:hint="eastAsia" w:ascii="宋体" w:hAnsi="宋体" w:eastAsia="宋体" w:cs="宋体"/>
              </w:rPr>
            </w:pPr>
            <w:r>
              <w:rPr>
                <w:rFonts w:hint="eastAsia" w:ascii="宋体" w:hAnsi="宋体" w:eastAsia="宋体" w:cs="宋体"/>
                <w:lang w:val="en-US" w:eastAsia="zh-CN"/>
              </w:rPr>
              <w:t>隔爆型ExdsIIBT5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1114"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ind w:firstLine="420" w:firstLineChars="200"/>
              <w:rPr>
                <w:rFonts w:hint="eastAsia" w:ascii="宋体" w:hAnsi="宋体" w:eastAsia="宋体" w:cs="宋体"/>
              </w:rPr>
            </w:pPr>
            <w:r>
              <w:rPr>
                <w:rFonts w:hint="eastAsia" w:ascii="宋体" w:hAnsi="宋体" w:eastAsia="宋体" w:cs="宋体"/>
                <w:lang w:val="en-US" w:eastAsia="zh-CN"/>
              </w:rPr>
              <w:t>Fa</w:t>
            </w:r>
          </w:p>
        </w:tc>
        <w:tc>
          <w:tcPr>
            <w:tcW w:w="6767" w:type="dxa"/>
            <w:tcBorders>
              <w:top w:val="nil"/>
              <w:left w:val="nil"/>
              <w:bottom w:val="single" w:color="auto" w:sz="8" w:space="0"/>
              <w:right w:val="single" w:color="auto" w:sz="8" w:space="0"/>
            </w:tcBorders>
            <w:shd w:val="clear" w:color="auto" w:fill="auto"/>
            <w:tcMar>
              <w:left w:w="108" w:type="dxa"/>
              <w:right w:w="108" w:type="dxa"/>
            </w:tcMar>
            <w:vAlign w:val="top"/>
          </w:tcPr>
          <w:p>
            <w:pPr>
              <w:rPr>
                <w:rFonts w:hint="eastAsia" w:ascii="宋体" w:hAnsi="宋体" w:eastAsia="宋体" w:cs="宋体"/>
              </w:rPr>
            </w:pPr>
            <w:r>
              <w:rPr>
                <w:rFonts w:hint="eastAsia" w:ascii="宋体" w:hAnsi="宋体" w:eastAsia="宋体" w:cs="宋体"/>
                <w:lang w:val="en-US" w:eastAsia="zh-CN"/>
              </w:rPr>
              <w:t>本安型ExiaIICT5</w:t>
            </w:r>
          </w:p>
        </w:tc>
      </w:tr>
    </w:tbl>
    <w:p>
      <w:pPr>
        <w:rPr>
          <w:rFonts w:hint="eastAsia" w:ascii="宋体" w:hAnsi="宋体" w:eastAsia="宋体" w:cs="宋体"/>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160" w:right="1" w:hanging="1800" w:hangingChars="1200"/>
      <w:rPr>
        <w:rFonts w:hint="default" w:eastAsia="宋体"/>
        <w:lang w:val="en-US" w:eastAsia="zh-CN"/>
      </w:rPr>
    </w:pPr>
    <w:r>
      <w:rPr>
        <w:rFonts w:hint="eastAsia"/>
        <w:bCs/>
        <w:sz w:val="15"/>
        <w:lang w:val="en-US" w:eastAsia="zh-CN"/>
      </w:rPr>
      <w:t xml:space="preserve">天津瑞普四方科技发展有限公司        </w:t>
    </w:r>
    <w:r>
      <w:rPr>
        <w:rFonts w:hint="eastAsia"/>
        <w:bCs/>
        <w:sz w:val="15"/>
      </w:rPr>
      <w:t xml:space="preserve">                                       </w:t>
    </w:r>
    <w:r>
      <w:rPr>
        <w:rFonts w:hint="eastAsia"/>
        <w:bCs/>
        <w:sz w:val="15"/>
        <w:lang w:val="en-US" w:eastAsia="zh-CN"/>
      </w:rPr>
      <w:t xml:space="preserve">    </w:t>
    </w:r>
    <w:r>
      <w:rPr>
        <w:rFonts w:hint="eastAsia"/>
        <w:bCs/>
        <w:sz w:val="15"/>
      </w:rPr>
      <w:t xml:space="preserve">   </w:t>
    </w:r>
    <w:r>
      <w:rPr>
        <w:rFonts w:hint="eastAsia"/>
        <w:bCs/>
        <w:sz w:val="15"/>
        <w:lang w:val="en-US" w:eastAsia="zh-CN"/>
      </w:rPr>
      <w:t xml:space="preserve">     </w:t>
    </w:r>
    <w:r>
      <w:rPr>
        <w:rFonts w:hint="eastAsia"/>
        <w:bCs/>
        <w:sz w:val="15"/>
      </w:rPr>
      <w:t>TEL/FAX:+86-0</w:t>
    </w:r>
    <w:r>
      <w:rPr>
        <w:rFonts w:hint="eastAsia"/>
        <w:bCs/>
        <w:sz w:val="15"/>
        <w:lang w:val="en-US" w:eastAsia="zh-CN"/>
      </w:rPr>
      <w:t>22-59687122</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thickThinSmallGap" w:color="auto" w:sz="12" w:space="1"/>
      </w:pBdr>
      <w:rPr>
        <w:rFonts w:hint="default" w:eastAsiaTheme="minorEastAsia"/>
        <w:lang w:val="en-US" w:eastAsia="zh-CN"/>
      </w:rPr>
    </w:pPr>
    <w:r>
      <w:rPr>
        <w:rFonts w:hint="eastAsia"/>
        <w:b/>
        <w:i/>
        <w:sz w:val="30"/>
        <w:szCs w:val="30"/>
      </w:rPr>
      <w:drawing>
        <wp:inline distT="0" distB="0" distL="114300" distR="114300">
          <wp:extent cx="921385" cy="467360"/>
          <wp:effectExtent l="0" t="0" r="12065" b="889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1"/>
                  <pic:cNvPicPr>
                    <a:picLocks noChangeAspect="1"/>
                  </pic:cNvPicPr>
                </pic:nvPicPr>
                <pic:blipFill>
                  <a:blip r:embed="rId1"/>
                  <a:stretch>
                    <a:fillRect/>
                  </a:stretch>
                </pic:blipFill>
                <pic:spPr>
                  <a:xfrm>
                    <a:off x="0" y="0"/>
                    <a:ext cx="921385" cy="467360"/>
                  </a:xfrm>
                  <a:prstGeom prst="rect">
                    <a:avLst/>
                  </a:prstGeom>
                  <a:noFill/>
                  <a:ln>
                    <a:noFill/>
                  </a:ln>
                </pic:spPr>
              </pic:pic>
            </a:graphicData>
          </a:graphic>
        </wp:inline>
      </w:drawing>
    </w:r>
    <w:r>
      <w:rPr>
        <w:rFonts w:hint="eastAsia"/>
        <w:b/>
        <w:i/>
        <w:sz w:val="30"/>
        <w:szCs w:val="30"/>
        <w:lang w:val="en-US" w:eastAsia="zh-CN"/>
      </w:rPr>
      <w:t xml:space="preserve">                          智能型在线密度计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wZGJjMWM1OGMzMGEwMjIzZjkxNzYxMWU4MGM4YjUifQ=="/>
  </w:docVars>
  <w:rsids>
    <w:rsidRoot w:val="4EDE6DF3"/>
    <w:rsid w:val="14640A6B"/>
    <w:rsid w:val="167B1F8E"/>
    <w:rsid w:val="37F057E2"/>
    <w:rsid w:val="45737472"/>
    <w:rsid w:val="462D24D5"/>
    <w:rsid w:val="4E317328"/>
    <w:rsid w:val="4EDE6DF3"/>
    <w:rsid w:val="60F513AB"/>
    <w:rsid w:val="73A429E9"/>
    <w:rsid w:val="7E363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2020-11-16T04:58:00Z</dcterms:created>
  <dc:creator>崔成庆</dc:creator>
  <cp:lastModifiedBy>ccq</cp:lastModifiedBy>
  <dcterms:modified xsi:type="dcterms:W3CDTF">2023-10-23T09:02:16Z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46D1EA53D2224343B769C175DB7B71FE_12</vt:lpwstr>
  </property>
</Properties>
</file>